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9720"/>
      </w:tblGrid>
      <w:tr w:rsidR="009F26C6" w:rsidRPr="009F26C6" w:rsidTr="009F26C6">
        <w:trPr>
          <w:trHeight w:val="425"/>
        </w:trPr>
        <w:tc>
          <w:tcPr>
            <w:tcW w:w="810" w:type="dxa"/>
            <w:shd w:val="clear" w:color="auto" w:fill="auto"/>
            <w:noWrap/>
            <w:vAlign w:val="bottom"/>
            <w:hideMark/>
          </w:tcPr>
          <w:p w:rsidR="009F26C6" w:rsidRPr="009F26C6" w:rsidRDefault="009F26C6" w:rsidP="009F26C6">
            <w:pPr>
              <w:spacing w:after="0" w:line="240" w:lineRule="auto"/>
              <w:jc w:val="center"/>
              <w:rPr>
                <w:rFonts w:ascii="Calibri" w:eastAsia="Times New Roman" w:hAnsi="Calibri" w:cs="Calibri"/>
                <w:b/>
                <w:bCs/>
                <w:color w:val="000000"/>
              </w:rPr>
            </w:pPr>
            <w:r w:rsidRPr="009F26C6">
              <w:rPr>
                <w:rFonts w:ascii="Calibri" w:eastAsia="Times New Roman" w:hAnsi="Calibri" w:cs="Calibri"/>
                <w:b/>
                <w:bCs/>
                <w:color w:val="000000"/>
              </w:rPr>
              <w:t> </w:t>
            </w:r>
          </w:p>
        </w:tc>
        <w:tc>
          <w:tcPr>
            <w:tcW w:w="9720" w:type="dxa"/>
            <w:shd w:val="clear" w:color="auto" w:fill="auto"/>
            <w:noWrap/>
            <w:vAlign w:val="bottom"/>
            <w:hideMark/>
          </w:tcPr>
          <w:p w:rsidR="009F26C6" w:rsidRPr="009F26C6" w:rsidRDefault="009F26C6" w:rsidP="009F26C6">
            <w:pPr>
              <w:spacing w:after="0" w:line="240" w:lineRule="auto"/>
              <w:jc w:val="center"/>
              <w:rPr>
                <w:rFonts w:ascii="Calibri" w:eastAsia="Times New Roman" w:hAnsi="Calibri" w:cs="Calibri"/>
                <w:b/>
                <w:bCs/>
                <w:color w:val="000000"/>
                <w:sz w:val="32"/>
                <w:szCs w:val="32"/>
              </w:rPr>
            </w:pPr>
            <w:r w:rsidRPr="009F26C6">
              <w:rPr>
                <w:rFonts w:ascii="Calibri" w:eastAsia="Times New Roman" w:hAnsi="Calibri" w:cs="Calibri"/>
                <w:b/>
                <w:bCs/>
                <w:color w:val="000000"/>
                <w:sz w:val="32"/>
                <w:szCs w:val="32"/>
              </w:rPr>
              <w:t>Faculty Publications for the Year 2020 (Jan-Dec)</w:t>
            </w:r>
          </w:p>
        </w:tc>
      </w:tr>
      <w:tr w:rsidR="009F26C6" w:rsidRPr="009F26C6" w:rsidTr="009F26C6">
        <w:trPr>
          <w:trHeight w:val="425"/>
        </w:trPr>
        <w:tc>
          <w:tcPr>
            <w:tcW w:w="810" w:type="dxa"/>
            <w:shd w:val="clear" w:color="auto" w:fill="auto"/>
            <w:noWrap/>
            <w:vAlign w:val="bottom"/>
            <w:hideMark/>
          </w:tcPr>
          <w:p w:rsidR="009F26C6" w:rsidRPr="009F26C6" w:rsidRDefault="009F26C6" w:rsidP="009F26C6">
            <w:pPr>
              <w:spacing w:after="0" w:line="240" w:lineRule="auto"/>
              <w:jc w:val="center"/>
              <w:rPr>
                <w:rFonts w:ascii="Calibri" w:eastAsia="Times New Roman" w:hAnsi="Calibri" w:cs="Calibri"/>
                <w:b/>
                <w:bCs/>
                <w:color w:val="000000"/>
              </w:rPr>
            </w:pPr>
            <w:r w:rsidRPr="009F26C6">
              <w:rPr>
                <w:rFonts w:ascii="Calibri" w:eastAsia="Times New Roman" w:hAnsi="Calibri" w:cs="Calibri"/>
                <w:b/>
                <w:bCs/>
                <w:color w:val="000000"/>
              </w:rPr>
              <w:t>Sl.No</w:t>
            </w:r>
          </w:p>
        </w:tc>
        <w:tc>
          <w:tcPr>
            <w:tcW w:w="9720" w:type="dxa"/>
            <w:shd w:val="clear" w:color="auto" w:fill="auto"/>
            <w:noWrap/>
            <w:vAlign w:val="bottom"/>
            <w:hideMark/>
          </w:tcPr>
          <w:p w:rsidR="009F26C6" w:rsidRPr="009F26C6" w:rsidRDefault="009F26C6" w:rsidP="009F26C6">
            <w:pPr>
              <w:spacing w:after="0" w:line="240" w:lineRule="auto"/>
              <w:jc w:val="center"/>
              <w:rPr>
                <w:rFonts w:ascii="Calibri" w:eastAsia="Times New Roman" w:hAnsi="Calibri" w:cs="Calibri"/>
                <w:b/>
                <w:bCs/>
                <w:color w:val="000000"/>
                <w:sz w:val="32"/>
                <w:szCs w:val="32"/>
              </w:rPr>
            </w:pPr>
            <w:r w:rsidRPr="009F26C6">
              <w:rPr>
                <w:rFonts w:ascii="Calibri" w:eastAsia="Times New Roman" w:hAnsi="Calibri" w:cs="Calibri"/>
                <w:b/>
                <w:bCs/>
                <w:color w:val="000000"/>
                <w:sz w:val="32"/>
                <w:szCs w:val="32"/>
              </w:rPr>
              <w:t>Publications</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Varughese S, Rajeev TP, Rodrigues DE. Co-morbidities of Nocturia among Adults: A Cross-sectional Study in Southern India. Journal of Clinical and Diagnostic Research. 2020 Dec</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(12):11–5.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Suchitra SM, Nayak RR, Pai V, Archana BK. Mycotic Keratitis due to Cylindrocarpon lichenicola: Successful Salvage of the Eye. Indian Journal of Medical Microbiology. 2020 Dec</w:t>
            </w:r>
            <w:proofErr w:type="gramStart"/>
            <w:r w:rsidRPr="009F26C6">
              <w:rPr>
                <w:rFonts w:ascii="Times New Roman" w:eastAsia="Times New Roman" w:hAnsi="Times New Roman" w:cs="Times New Roman"/>
                <w:color w:val="000000"/>
                <w:sz w:val="24"/>
                <w:szCs w:val="24"/>
              </w:rPr>
              <w:t>;38</w:t>
            </w:r>
            <w:proofErr w:type="gramEnd"/>
            <w:r w:rsidRPr="009F26C6">
              <w:rPr>
                <w:rFonts w:ascii="Times New Roman" w:eastAsia="Times New Roman" w:hAnsi="Times New Roman" w:cs="Times New Roman"/>
                <w:color w:val="000000"/>
                <w:sz w:val="24"/>
                <w:szCs w:val="24"/>
              </w:rPr>
              <w:t xml:space="preserve">(3–4):472–4.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Sonkusare S, Raghothaman A, Murthi P, Thadakamala S, Krishnapriya. Recurrent Cerebellar Hemangioblastoma with Obstructive Hydrocephalus in Pregnancy: Challenges in Management—a Case Report. SN Comprehensive Clinical Medicine. 2020 Dec</w:t>
            </w:r>
            <w:proofErr w:type="gramStart"/>
            <w:r w:rsidRPr="009F26C6">
              <w:rPr>
                <w:rFonts w:ascii="Times New Roman" w:eastAsia="Times New Roman" w:hAnsi="Times New Roman" w:cs="Times New Roman"/>
                <w:color w:val="000000"/>
                <w:sz w:val="24"/>
                <w:szCs w:val="24"/>
              </w:rPr>
              <w:t>;2</w:t>
            </w:r>
            <w:proofErr w:type="gramEnd"/>
            <w:r w:rsidRPr="009F26C6">
              <w:rPr>
                <w:rFonts w:ascii="Times New Roman" w:eastAsia="Times New Roman" w:hAnsi="Times New Roman" w:cs="Times New Roman"/>
                <w:color w:val="000000"/>
                <w:sz w:val="24"/>
                <w:szCs w:val="24"/>
              </w:rPr>
              <w:t xml:space="preserve">(12):1–5.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Shetty SR, Smruthi VT. Validation of Clinical Versus Ultrasound Parameters in Assessment of Airway. Trends in Anaesthesia and Critical Care. 2020 Dec</w:t>
            </w:r>
            <w:proofErr w:type="gramStart"/>
            <w:r w:rsidRPr="009F26C6">
              <w:rPr>
                <w:rFonts w:ascii="Times New Roman" w:eastAsia="Times New Roman" w:hAnsi="Times New Roman" w:cs="Times New Roman"/>
                <w:color w:val="000000"/>
                <w:sz w:val="24"/>
                <w:szCs w:val="24"/>
              </w:rPr>
              <w:t>;35:21</w:t>
            </w:r>
            <w:proofErr w:type="gramEnd"/>
            <w:r w:rsidRPr="009F26C6">
              <w:rPr>
                <w:rFonts w:ascii="Times New Roman" w:eastAsia="Times New Roman" w:hAnsi="Times New Roman" w:cs="Times New Roman"/>
                <w:color w:val="000000"/>
                <w:sz w:val="24"/>
                <w:szCs w:val="24"/>
              </w:rPr>
              <w:t xml:space="preserve">–7.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Shetty SS, Kumari NS, Shetty PK. Omega 6/Omega 3 Fatty Acid Ratio as an Essential Predictive Biomarker in the Management of Type 2 Diabetes Mellitus. Nutrition. 2020 Dec</w:t>
            </w:r>
            <w:proofErr w:type="gramStart"/>
            <w:r w:rsidRPr="009F26C6">
              <w:rPr>
                <w:rFonts w:ascii="Times New Roman" w:eastAsia="Times New Roman" w:hAnsi="Times New Roman" w:cs="Times New Roman"/>
                <w:color w:val="000000"/>
                <w:sz w:val="24"/>
                <w:szCs w:val="24"/>
              </w:rPr>
              <w:t>;79</w:t>
            </w:r>
            <w:proofErr w:type="gramEnd"/>
            <w:r w:rsidRPr="009F26C6">
              <w:rPr>
                <w:rFonts w:ascii="Times New Roman" w:eastAsia="Times New Roman" w:hAnsi="Times New Roman" w:cs="Times New Roman"/>
                <w:color w:val="000000"/>
                <w:sz w:val="24"/>
                <w:szCs w:val="24"/>
              </w:rPr>
              <w:t xml:space="preserve">–80:110968.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Shetty SS, Kumari NS, Devi H, Sharmila KP, Rai S. Association of FADS2 Rs174575 Gene Polymorphism and Insulin Resistance in Type 2 Diabetes Mellitus. Afr H Sci. 2020 Dec</w:t>
            </w:r>
            <w:proofErr w:type="gramStart"/>
            <w:r w:rsidRPr="009F26C6">
              <w:rPr>
                <w:rFonts w:ascii="Times New Roman" w:eastAsia="Times New Roman" w:hAnsi="Times New Roman" w:cs="Times New Roman"/>
                <w:color w:val="000000"/>
                <w:sz w:val="24"/>
                <w:szCs w:val="24"/>
              </w:rPr>
              <w:t>;20</w:t>
            </w:r>
            <w:proofErr w:type="gramEnd"/>
            <w:r w:rsidRPr="009F26C6">
              <w:rPr>
                <w:rFonts w:ascii="Times New Roman" w:eastAsia="Times New Roman" w:hAnsi="Times New Roman" w:cs="Times New Roman"/>
                <w:color w:val="000000"/>
                <w:sz w:val="24"/>
                <w:szCs w:val="24"/>
              </w:rPr>
              <w:t xml:space="preserve">(4):1770–6.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Shetty JK, Babu HF, Laxminarayana KPH. Histomorphological Assessment of Formalin versus Nonformalin Fixatives in Diagnostic Surgical Pathology. J Lab Physicians. 2020 Dec</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(04):271–5.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Sharma R, Nachane H. Oxidative Stress in Iron Deficiency Anaemia - A Gender-Based Analysis - A Pilot Study. </w:t>
            </w:r>
            <w:proofErr w:type="gramStart"/>
            <w:r w:rsidRPr="009F26C6">
              <w:rPr>
                <w:rFonts w:ascii="Times New Roman" w:eastAsia="Times New Roman" w:hAnsi="Times New Roman" w:cs="Times New Roman"/>
                <w:color w:val="000000"/>
                <w:sz w:val="24"/>
                <w:szCs w:val="24"/>
              </w:rPr>
              <w:t>jemds</w:t>
            </w:r>
            <w:proofErr w:type="gramEnd"/>
            <w:r w:rsidRPr="009F26C6">
              <w:rPr>
                <w:rFonts w:ascii="Times New Roman" w:eastAsia="Times New Roman" w:hAnsi="Times New Roman" w:cs="Times New Roman"/>
                <w:color w:val="000000"/>
                <w:sz w:val="24"/>
                <w:szCs w:val="24"/>
              </w:rPr>
              <w:t>. 2020 Dec</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(49):3739–42.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Roy DA, Shanfar I, Shenoy P, Chand S, Nandakumar UP, Raj KCB. Drug-Related Problems Among Chronic Kidney Disease Patients: A Clinical Pharmacist Led Study. International Journal of Pharmaceutical Research. 2020 Dec</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(4):79–84.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Ritchie O, Shetty V, Prabhu S, Shetty AK. Confidence in Antibiotic Prescribing Intentions among Senior Medical Students in India. The American Journal of Tropical Medicine and Hygiene. 2020 Dec</w:t>
            </w:r>
            <w:proofErr w:type="gramStart"/>
            <w:r w:rsidRPr="009F26C6">
              <w:rPr>
                <w:rFonts w:ascii="Times New Roman" w:eastAsia="Times New Roman" w:hAnsi="Times New Roman" w:cs="Times New Roman"/>
                <w:color w:val="000000"/>
                <w:sz w:val="24"/>
                <w:szCs w:val="24"/>
              </w:rPr>
              <w:t>;103</w:t>
            </w:r>
            <w:proofErr w:type="gramEnd"/>
            <w:r w:rsidRPr="009F26C6">
              <w:rPr>
                <w:rFonts w:ascii="Times New Roman" w:eastAsia="Times New Roman" w:hAnsi="Times New Roman" w:cs="Times New Roman"/>
                <w:color w:val="000000"/>
                <w:sz w:val="24"/>
                <w:szCs w:val="24"/>
              </w:rPr>
              <w:t xml:space="preserve">(6):2561–7.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Rashmi BS, Gayathri D, Vasudha M, Kumar CSP, Swamy CT, Sunil KS, et al. Gluten Hydrolyzing Activity of Bacillus Spp Isolated from Sourdough. Microb Cell Fact. 2020 Dec</w:t>
            </w:r>
            <w:proofErr w:type="gramStart"/>
            <w:r w:rsidRPr="009F26C6">
              <w:rPr>
                <w:rFonts w:ascii="Times New Roman" w:eastAsia="Times New Roman" w:hAnsi="Times New Roman" w:cs="Times New Roman"/>
                <w:color w:val="000000"/>
                <w:sz w:val="24"/>
                <w:szCs w:val="24"/>
              </w:rPr>
              <w:t>;19</w:t>
            </w:r>
            <w:proofErr w:type="gramEnd"/>
            <w:r w:rsidRPr="009F26C6">
              <w:rPr>
                <w:rFonts w:ascii="Times New Roman" w:eastAsia="Times New Roman" w:hAnsi="Times New Roman" w:cs="Times New Roman"/>
                <w:color w:val="000000"/>
                <w:sz w:val="24"/>
                <w:szCs w:val="24"/>
              </w:rPr>
              <w:t xml:space="preserve">(1):130–40.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Ramakrishnan S, Jabir A, Jayagopal PB, Mohanan PP, Nair VK, Das MK, et al. Pattern of acute MI admissions in India during COVID-19 era: A Cardiological Society of India study - Rationale and design. Indian Heart Journal. 2020 Dec</w:t>
            </w:r>
            <w:proofErr w:type="gramStart"/>
            <w:r w:rsidRPr="009F26C6">
              <w:rPr>
                <w:rFonts w:ascii="Times New Roman" w:eastAsia="Times New Roman" w:hAnsi="Times New Roman" w:cs="Times New Roman"/>
                <w:color w:val="000000"/>
                <w:sz w:val="24"/>
                <w:szCs w:val="24"/>
              </w:rPr>
              <w:t>;72</w:t>
            </w:r>
            <w:proofErr w:type="gramEnd"/>
            <w:r w:rsidRPr="009F26C6">
              <w:rPr>
                <w:rFonts w:ascii="Times New Roman" w:eastAsia="Times New Roman" w:hAnsi="Times New Roman" w:cs="Times New Roman"/>
                <w:color w:val="000000"/>
                <w:sz w:val="24"/>
                <w:szCs w:val="24"/>
              </w:rPr>
              <w:t xml:space="preserve">(6):541–6.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Preethika A, Kumari SN, Shetty J, Shetty V. Plasma Fatty Acids Composition and Estimated Delta Desaturases Activity in Women with Breast Cancer. J Can Res Ther. 2020 Dec</w:t>
            </w:r>
            <w:proofErr w:type="gramStart"/>
            <w:r w:rsidRPr="009F26C6">
              <w:rPr>
                <w:rFonts w:ascii="Times New Roman" w:eastAsia="Times New Roman" w:hAnsi="Times New Roman" w:cs="Times New Roman"/>
                <w:color w:val="000000"/>
                <w:sz w:val="24"/>
                <w:szCs w:val="24"/>
              </w:rPr>
              <w:t>;16</w:t>
            </w:r>
            <w:proofErr w:type="gramEnd"/>
            <w:r w:rsidRPr="009F26C6">
              <w:rPr>
                <w:rFonts w:ascii="Times New Roman" w:eastAsia="Times New Roman" w:hAnsi="Times New Roman" w:cs="Times New Roman"/>
                <w:color w:val="000000"/>
                <w:sz w:val="24"/>
                <w:szCs w:val="24"/>
              </w:rPr>
              <w:t xml:space="preserve">(6):1382–6.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Nanjappa DP, Bhat MPS, Shetty V, Shroof KNU, Chakraborty A. Point Mutations in Muscle Segment Homeobox 1 (MSX1) Gene in an Individual with Mandibular Retrognathia: A Case Report. Journal of Clinical and Diagnostic Research. 2020 Dec</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(12):5–7.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15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Murlimanju BV, Mishra R, Mohan R, Kosagi S, Agrawal A. Letter to the Editor Regarding: “A Surprise Sabbatical: How Mayo Clinic Neurosurgery Coped with Coronavirus Disease 2019.” World Neurosurgery. 2020 Dec</w:t>
            </w:r>
            <w:proofErr w:type="gramStart"/>
            <w:r w:rsidRPr="009F26C6">
              <w:rPr>
                <w:rFonts w:ascii="Times New Roman" w:eastAsia="Times New Roman" w:hAnsi="Times New Roman" w:cs="Times New Roman"/>
                <w:color w:val="000000"/>
                <w:sz w:val="24"/>
                <w:szCs w:val="24"/>
              </w:rPr>
              <w:t>;144:328</w:t>
            </w:r>
            <w:proofErr w:type="gramEnd"/>
            <w:r w:rsidRPr="009F26C6">
              <w:rPr>
                <w:rFonts w:ascii="Times New Roman" w:eastAsia="Times New Roman" w:hAnsi="Times New Roman" w:cs="Times New Roman"/>
                <w:color w:val="000000"/>
                <w:sz w:val="24"/>
                <w:szCs w:val="24"/>
              </w:rPr>
              <w:t xml:space="preserve">–9.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Menon SK, Shenoy P. Acute Flaccid Quadriplegia as the Presenting Symptom of Sjogren’s Syndrome- A Rare Presentation. </w:t>
            </w:r>
            <w:proofErr w:type="gramStart"/>
            <w:r w:rsidRPr="009F26C6">
              <w:rPr>
                <w:rFonts w:ascii="Times New Roman" w:eastAsia="Times New Roman" w:hAnsi="Times New Roman" w:cs="Times New Roman"/>
                <w:color w:val="000000"/>
                <w:sz w:val="24"/>
                <w:szCs w:val="24"/>
              </w:rPr>
              <w:t>jmscr</w:t>
            </w:r>
            <w:proofErr w:type="gramEnd"/>
            <w:r w:rsidRPr="009F26C6">
              <w:rPr>
                <w:rFonts w:ascii="Times New Roman" w:eastAsia="Times New Roman" w:hAnsi="Times New Roman" w:cs="Times New Roman"/>
                <w:color w:val="000000"/>
                <w:sz w:val="24"/>
                <w:szCs w:val="24"/>
              </w:rPr>
              <w:t>. 2020 Dec</w:t>
            </w:r>
            <w:proofErr w:type="gramStart"/>
            <w:r w:rsidRPr="009F26C6">
              <w:rPr>
                <w:rFonts w:ascii="Times New Roman" w:eastAsia="Times New Roman" w:hAnsi="Times New Roman" w:cs="Times New Roman"/>
                <w:color w:val="000000"/>
                <w:sz w:val="24"/>
                <w:szCs w:val="24"/>
              </w:rPr>
              <w:t>;08</w:t>
            </w:r>
            <w:proofErr w:type="gramEnd"/>
            <w:r w:rsidRPr="009F26C6">
              <w:rPr>
                <w:rFonts w:ascii="Times New Roman" w:eastAsia="Times New Roman" w:hAnsi="Times New Roman" w:cs="Times New Roman"/>
                <w:color w:val="000000"/>
                <w:sz w:val="24"/>
                <w:szCs w:val="24"/>
              </w:rPr>
              <w:t xml:space="preserve">(12):217–20.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Khullar V, Shenoy MP. Outcome of living donor kidney transplantation: a single center experience from South India. Korean Journal of Transplantation. 2020 Dec</w:t>
            </w:r>
            <w:proofErr w:type="gramStart"/>
            <w:r w:rsidRPr="009F26C6">
              <w:rPr>
                <w:rFonts w:ascii="Times New Roman" w:eastAsia="Times New Roman" w:hAnsi="Times New Roman" w:cs="Times New Roman"/>
                <w:color w:val="000000"/>
                <w:sz w:val="24"/>
                <w:szCs w:val="24"/>
              </w:rPr>
              <w:t>;34</w:t>
            </w:r>
            <w:proofErr w:type="gramEnd"/>
            <w:r w:rsidRPr="009F26C6">
              <w:rPr>
                <w:rFonts w:ascii="Times New Roman" w:eastAsia="Times New Roman" w:hAnsi="Times New Roman" w:cs="Times New Roman"/>
                <w:color w:val="000000"/>
                <w:sz w:val="24"/>
                <w:szCs w:val="24"/>
              </w:rPr>
              <w:t xml:space="preserve">(1):S73–S73.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Kanishan C, Shetty DV, Kb AP, Sharma RR, Shetty AK. Bacterial Etiology and Risk Factors of Community Acquired Pneumonia (CAP) Among Adult Patients in a Tertiary Care Hospital in South India. International Journal of Infectious Diseases. 2020 Dec</w:t>
            </w:r>
            <w:proofErr w:type="gramStart"/>
            <w:r w:rsidRPr="009F26C6">
              <w:rPr>
                <w:rFonts w:ascii="Times New Roman" w:eastAsia="Times New Roman" w:hAnsi="Times New Roman" w:cs="Times New Roman"/>
                <w:color w:val="000000"/>
                <w:sz w:val="24"/>
                <w:szCs w:val="24"/>
              </w:rPr>
              <w:t>;101</w:t>
            </w:r>
            <w:proofErr w:type="gramEnd"/>
            <w:r w:rsidRPr="009F26C6">
              <w:rPr>
                <w:rFonts w:ascii="Times New Roman" w:eastAsia="Times New Roman" w:hAnsi="Times New Roman" w:cs="Times New Roman"/>
                <w:color w:val="000000"/>
                <w:sz w:val="24"/>
                <w:szCs w:val="24"/>
              </w:rPr>
              <w:t xml:space="preserve">(Supplement 1):140.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Kale S, Gada JV, Jadhav S, Lila AR, Sarathi V, Budyal S, et al. Genetic Spectrum and Predictors of Mutations in Four Known Genes in Asian Indian Patients with Growth Hormone Deficiency and Orthotopic Posterior Pituitary: An Emphasis on Regional Genetic Diversity. Pituitary. 2020 Dec</w:t>
            </w:r>
            <w:proofErr w:type="gramStart"/>
            <w:r w:rsidRPr="009F26C6">
              <w:rPr>
                <w:rFonts w:ascii="Times New Roman" w:eastAsia="Times New Roman" w:hAnsi="Times New Roman" w:cs="Times New Roman"/>
                <w:color w:val="000000"/>
                <w:sz w:val="24"/>
                <w:szCs w:val="24"/>
              </w:rPr>
              <w:t>;23</w:t>
            </w:r>
            <w:proofErr w:type="gramEnd"/>
            <w:r w:rsidRPr="009F26C6">
              <w:rPr>
                <w:rFonts w:ascii="Times New Roman" w:eastAsia="Times New Roman" w:hAnsi="Times New Roman" w:cs="Times New Roman"/>
                <w:color w:val="000000"/>
                <w:sz w:val="24"/>
                <w:szCs w:val="24"/>
              </w:rPr>
              <w:t xml:space="preserve">(6):701–15.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Hegde SN, Noronha TM. Chronic Diffuse Hair Loss in Women: A Case-Control Study with Clinical Correlation of Serum Iron Profile and Thyroid Function. Journal of Pakistan Association of Dermatologists. 2020 Dec</w:t>
            </w:r>
            <w:proofErr w:type="gramStart"/>
            <w:r w:rsidRPr="009F26C6">
              <w:rPr>
                <w:rFonts w:ascii="Times New Roman" w:eastAsia="Times New Roman" w:hAnsi="Times New Roman" w:cs="Times New Roman"/>
                <w:color w:val="000000"/>
                <w:sz w:val="24"/>
                <w:szCs w:val="24"/>
              </w:rPr>
              <w:t>;30</w:t>
            </w:r>
            <w:proofErr w:type="gramEnd"/>
            <w:r w:rsidRPr="009F26C6">
              <w:rPr>
                <w:rFonts w:ascii="Times New Roman" w:eastAsia="Times New Roman" w:hAnsi="Times New Roman" w:cs="Times New Roman"/>
                <w:color w:val="000000"/>
                <w:sz w:val="24"/>
                <w:szCs w:val="24"/>
              </w:rPr>
              <w:t xml:space="preserve">(4):574–9.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Devika T, Bhat SP, Bhat VS, Aroor R, Bhandary BSK, Gautham MK, et al. Different Faces of Sinonasal Mass Lesions. Bengal Journal of Otolaryngology and Head Neck Surgery. 2020 Dec</w:t>
            </w:r>
            <w:proofErr w:type="gramStart"/>
            <w:r w:rsidRPr="009F26C6">
              <w:rPr>
                <w:rFonts w:ascii="Times New Roman" w:eastAsia="Times New Roman" w:hAnsi="Times New Roman" w:cs="Times New Roman"/>
                <w:color w:val="000000"/>
                <w:sz w:val="24"/>
                <w:szCs w:val="24"/>
              </w:rPr>
              <w:t>;28</w:t>
            </w:r>
            <w:proofErr w:type="gramEnd"/>
            <w:r w:rsidRPr="009F26C6">
              <w:rPr>
                <w:rFonts w:ascii="Times New Roman" w:eastAsia="Times New Roman" w:hAnsi="Times New Roman" w:cs="Times New Roman"/>
                <w:color w:val="000000"/>
                <w:sz w:val="24"/>
                <w:szCs w:val="24"/>
              </w:rPr>
              <w:t xml:space="preserve">(3):193–7.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VS. Empathy in the Time of Artificial Intelligence: Fiction Not Fact May Hold the Key. Medical Journal of Dr DY Patil Vidyapeeth. 2020 Dec</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(6):703–4.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SPS, Bhat MKP, Kumar R, Hosmane GB, D’Sa I. Burden of H1N1 Influenza Related Mortality in a Tertiary Care Centre. Journal of Evolution of Medical and Dental Sciences. 2020 Dec</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(52):3917–20.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SP, Prasad HVK, Rajeev TP, Prasad HLK, Srinivas T, Shetty KJ. A Histopathological Review of Nephrectomy Specimens with an Emphasis on Pathological Assessment of Prognostic Indicators in Malignant Lesions. Biomedicine. 2020 Dec</w:t>
            </w:r>
            <w:proofErr w:type="gramStart"/>
            <w:r w:rsidRPr="009F26C6">
              <w:rPr>
                <w:rFonts w:ascii="Times New Roman" w:eastAsia="Times New Roman" w:hAnsi="Times New Roman" w:cs="Times New Roman"/>
                <w:color w:val="000000"/>
                <w:sz w:val="24"/>
                <w:szCs w:val="24"/>
              </w:rPr>
              <w:t>;40</w:t>
            </w:r>
            <w:proofErr w:type="gramEnd"/>
            <w:r w:rsidRPr="009F26C6">
              <w:rPr>
                <w:rFonts w:ascii="Times New Roman" w:eastAsia="Times New Roman" w:hAnsi="Times New Roman" w:cs="Times New Roman"/>
                <w:color w:val="000000"/>
                <w:sz w:val="24"/>
                <w:szCs w:val="24"/>
              </w:rPr>
              <w:t xml:space="preserve">(4):492–501.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SP, Paul R, Srinivas T, Sonkusare S, Priya K. Thrombosis of Both Umbilical Arteries of a Female Fetus in a Twin Gestation Causing Fetal Demise. Journal of Health and Allied Sciences NU. 2020 Dec</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(4):s-0040-1721527.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SP, Kaliyat S, Laxminarayana KPH, Srinivas T, Venugopala KPH, Shetty JK. Endometriosis: A Clinicopathological Study in a Tertiary Care Hospital. J Lab Physicians. 2020 Dec</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(03):184–90.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M, Kumar R, D’sa I, Naushad AA, Kishore P. Diagnosis of antiphospholipid syndrome following snakebite. Journal of Clinical and Scientific Research. 2020 Dec</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(4):235–7.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Aryal S, D’mello MK. Occupational Stress and Coping Strategy Among Community Health Workers of Mangalore Taluk, Karnataka. Indian J Public Health. 2020 Dec</w:t>
            </w:r>
            <w:proofErr w:type="gramStart"/>
            <w:r w:rsidRPr="009F26C6">
              <w:rPr>
                <w:rFonts w:ascii="Times New Roman" w:eastAsia="Times New Roman" w:hAnsi="Times New Roman" w:cs="Times New Roman"/>
                <w:color w:val="000000"/>
                <w:sz w:val="24"/>
                <w:szCs w:val="24"/>
              </w:rPr>
              <w:t>;64</w:t>
            </w:r>
            <w:proofErr w:type="gramEnd"/>
            <w:r w:rsidRPr="009F26C6">
              <w:rPr>
                <w:rFonts w:ascii="Times New Roman" w:eastAsia="Times New Roman" w:hAnsi="Times New Roman" w:cs="Times New Roman"/>
                <w:color w:val="000000"/>
                <w:sz w:val="24"/>
                <w:szCs w:val="24"/>
              </w:rPr>
              <w:t xml:space="preserve">(4):351–6.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Kellarai A, Prakash PS. Pattern and Presentation of Urinary Tract Infection in Diabetic and Non Diabetic Population. MediSysJMedSci. 2020 Nov 29</w:t>
            </w:r>
            <w:proofErr w:type="gramStart"/>
            <w:r w:rsidRPr="009F26C6">
              <w:rPr>
                <w:rFonts w:ascii="Times New Roman" w:eastAsia="Times New Roman" w:hAnsi="Times New Roman" w:cs="Times New Roman"/>
                <w:color w:val="000000"/>
                <w:sz w:val="24"/>
                <w:szCs w:val="24"/>
              </w:rPr>
              <w:t>;1</w:t>
            </w:r>
            <w:proofErr w:type="gramEnd"/>
            <w:r w:rsidRPr="009F26C6">
              <w:rPr>
                <w:rFonts w:ascii="Times New Roman" w:eastAsia="Times New Roman" w:hAnsi="Times New Roman" w:cs="Times New Roman"/>
                <w:color w:val="000000"/>
                <w:sz w:val="24"/>
                <w:szCs w:val="24"/>
              </w:rPr>
              <w:t xml:space="preserve">(1):8–14.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30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Suchithra BS, Dsilva F, Rajeev TP. Enhancing Knowledge of Women on Urinary Incontinence- A Pre and Post Interventional Study. Journal of Clinical and Diagnostic Research. 2020 Nov</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(11):17–9.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31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Shetty A, Bhat R, Shetty P, Hegde MN, Nayak USK, D’souza N. The Psychological Impact of the COVID-19 Pandemic on Dental Healthcare Professionals. J Int Oral Health. 2020 Nov</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(Supplement 2):98.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32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Shanbhag A, Shenoy BR, Pandikasalayil V, Kumar AH, Praveen J. Functional Outcome of Distal Radius Fracture Treated by Closed Reduction and K Wiring in Elderly Population. Journal of Evaluation Medical and Dental Science. 2020 Nov</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(48):3660–4.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33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Mehaneesha K, Rishab P, Seetharam SS, Mathias L, Chand S, Varghese TP, et al. A Retrospective Study on Drug Utilisation Pattern in Management of Rheumatoid Arthritis. Research Journal of Pharmacy and Technology. 2020 Nov</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(1):5263–6.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34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Kedarisetty CK, Samaga BL, Vidyasagar S, Venkataraman J. Oral Melatonin Improves the Detection of Parasitemia in Malaria. J Infect Dev Ctries. 2020 Nov</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(11):1327–31.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35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Guptan S, Sonkusare S. Brightening the Lives of Pregnant Women through Sunshine. Investigations in Gynecology Research &amp; Womens Health. 2020 Nov</w:t>
            </w:r>
            <w:proofErr w:type="gramStart"/>
            <w:r w:rsidRPr="009F26C6">
              <w:rPr>
                <w:rFonts w:ascii="Times New Roman" w:eastAsia="Times New Roman" w:hAnsi="Times New Roman" w:cs="Times New Roman"/>
                <w:color w:val="000000"/>
                <w:sz w:val="24"/>
                <w:szCs w:val="24"/>
              </w:rPr>
              <w:t>;3</w:t>
            </w:r>
            <w:proofErr w:type="gramEnd"/>
            <w:r w:rsidRPr="009F26C6">
              <w:rPr>
                <w:rFonts w:ascii="Times New Roman" w:eastAsia="Times New Roman" w:hAnsi="Times New Roman" w:cs="Times New Roman"/>
                <w:color w:val="000000"/>
                <w:sz w:val="24"/>
                <w:szCs w:val="24"/>
              </w:rPr>
              <w:t xml:space="preserve">(5):293–4. </w:t>
            </w:r>
          </w:p>
        </w:tc>
      </w:tr>
      <w:tr w:rsidR="009F26C6" w:rsidRPr="009F26C6" w:rsidTr="009F26C6">
        <w:trPr>
          <w:trHeight w:val="1274"/>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36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Gollapalli P, Sharath BS, Rimac H, Patil P, Nalilu SK, Kandagalla S, et al. Pathway Enrichment Analysis of Virus-Host Interactome and Prioritization of Novel Compounds Targeting the Spike Glycoprotein Receptor Binding Domain–Human Angiotensin-Converting Enzyme 2 Interface to Combat SARS-CoV-2. Journal of Biomolecular Structure and Dynamics. 2020 Nov</w:t>
            </w:r>
            <w:proofErr w:type="gramStart"/>
            <w:r w:rsidRPr="009F26C6">
              <w:rPr>
                <w:rFonts w:ascii="Times New Roman" w:eastAsia="Times New Roman" w:hAnsi="Times New Roman" w:cs="Times New Roman"/>
                <w:color w:val="000000"/>
                <w:sz w:val="24"/>
                <w:szCs w:val="24"/>
              </w:rPr>
              <w:t>;1</w:t>
            </w:r>
            <w:proofErr w:type="gramEnd"/>
            <w:r w:rsidRPr="009F26C6">
              <w:rPr>
                <w:rFonts w:ascii="Times New Roman" w:eastAsia="Times New Roman" w:hAnsi="Times New Roman" w:cs="Times New Roman"/>
                <w:color w:val="000000"/>
                <w:sz w:val="24"/>
                <w:szCs w:val="24"/>
              </w:rPr>
              <w:t xml:space="preserve">–14.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37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Dixit S, D’mello MK, Rent PD. Obesity and Musculoskeletal Disorders among Public Sector Bank Employees of Mangaluru Region – A Cross-sectional Study. IJMEDPH. 2020 Nov</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(4):160–5.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38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Bangera A, Shetty D. Management of a Case of Anticipated Difficult Airway in a Patient with Moebius Syndrome. Indian J Anaesth. 2020 Nov</w:t>
            </w:r>
            <w:proofErr w:type="gramStart"/>
            <w:r w:rsidRPr="009F26C6">
              <w:rPr>
                <w:rFonts w:ascii="Times New Roman" w:eastAsia="Times New Roman" w:hAnsi="Times New Roman" w:cs="Times New Roman"/>
                <w:color w:val="000000"/>
                <w:sz w:val="24"/>
                <w:szCs w:val="24"/>
              </w:rPr>
              <w:t>;64</w:t>
            </w:r>
            <w:proofErr w:type="gramEnd"/>
            <w:r w:rsidRPr="009F26C6">
              <w:rPr>
                <w:rFonts w:ascii="Times New Roman" w:eastAsia="Times New Roman" w:hAnsi="Times New Roman" w:cs="Times New Roman"/>
                <w:color w:val="000000"/>
                <w:sz w:val="24"/>
                <w:szCs w:val="24"/>
              </w:rPr>
              <w:t xml:space="preserve">(11):985–6.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39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Baby S, Kumar KV, Geetha RK. Antimicrobial Resistance Pattern of Escherichia Coli From Urinary Tract Infections in Relation to ESBL and pap gene Production and Fosfomycin Sensitivity. IJPHRD. 2020 Nov</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(11):92–9.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40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Vinayan S, Karnaker V, Sreelatha V, Nair S. Lumbosacral Spondylodiscitis- An Atypical Localisation of Salmonella Typhi Infection: A Case Report. Journal of Clinical and Diagnostic Research. 2020 Oct</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(10):4–5.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41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Vijayalaxmi BM, Manjeera L, Kumari NS, Shetty PK, Mirajkar AM, Shetty S, et al. Association Between Vitamin-D with Metabolic Parameters in Polycystic Ovarian Syndrome. Research Journal of Pharmaceutical, Biological and Chemical Sciences. 2020 Oct</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(5):134–8.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42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Srinivas T, Goel S, Bhat SP, Asnani R. Pulmonary Pleomorphic Carcinoma Masquerading as Pulmonary Tuberculosis: Incidental Autopsy Finding. Int J Res Med Sci. 2020 Oct</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(11):4134.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43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Specovius S, Zimmermann HG, Oertel FC, Chien C, Bereuter C, Cook LJ, et al. Cohort Profile: A Collaborative Multicentre Study of Retinal Optical Coherence Tomography in 539 Patients with Neuromyelitis Optica Spectrum Disorders (croctino). BMJ Open. 2020 Oct</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(10):1–9.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44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Shipra S, Rajashekar M, Lancelot L, Amulya C, Sruthi T, Abhishek P. Primary Hydatid Cyst Diagnosed as Ovarian Neoplasm- A Case Report. Journal of Gynecological Oncology. 2020 Oct</w:t>
            </w:r>
            <w:proofErr w:type="gramStart"/>
            <w:r w:rsidRPr="009F26C6">
              <w:rPr>
                <w:rFonts w:ascii="Times New Roman" w:eastAsia="Times New Roman" w:hAnsi="Times New Roman" w:cs="Times New Roman"/>
                <w:color w:val="000000"/>
                <w:sz w:val="24"/>
                <w:szCs w:val="24"/>
              </w:rPr>
              <w:t>;3</w:t>
            </w:r>
            <w:proofErr w:type="gramEnd"/>
            <w:r w:rsidRPr="009F26C6">
              <w:rPr>
                <w:rFonts w:ascii="Times New Roman" w:eastAsia="Times New Roman" w:hAnsi="Times New Roman" w:cs="Times New Roman"/>
                <w:color w:val="000000"/>
                <w:sz w:val="24"/>
                <w:szCs w:val="24"/>
              </w:rPr>
              <w:t xml:space="preserve">(5):1–3.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45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Sanija P, Nandakumar UP, Shetty KJ, Raj KCB, Vinay BC, Chand S, et al. Adverse Drug Reactions and its Management Associated with Cancer Chemotherapy. International Journal of Research in Pharmaceutical Sciences. 2020 Oct</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(4):5828–35.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46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Rao SS, Preethika A, Yeldho DM, Kumar YS, Shenoy RD. Maternal Occupational Tobacco Exposure and Newborn Umbilical Cord Serum Leptin Concentration. Indian Pediatrics. 2020 Oct</w:t>
            </w:r>
            <w:proofErr w:type="gramStart"/>
            <w:r w:rsidRPr="009F26C6">
              <w:rPr>
                <w:rFonts w:ascii="Times New Roman" w:eastAsia="Times New Roman" w:hAnsi="Times New Roman" w:cs="Times New Roman"/>
                <w:color w:val="000000"/>
                <w:sz w:val="24"/>
                <w:szCs w:val="24"/>
              </w:rPr>
              <w:t>;57</w:t>
            </w:r>
            <w:proofErr w:type="gramEnd"/>
            <w:r w:rsidRPr="009F26C6">
              <w:rPr>
                <w:rFonts w:ascii="Times New Roman" w:eastAsia="Times New Roman" w:hAnsi="Times New Roman" w:cs="Times New Roman"/>
                <w:color w:val="000000"/>
                <w:sz w:val="24"/>
                <w:szCs w:val="24"/>
              </w:rPr>
              <w:t xml:space="preserve">(0):918–21.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47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Rajesh D, Thejaswini M, Advaitha MV. Effects of Momordica Charantia Seed Extract on Dexamethasone-Induced Biochemical and Histological Abnormalities in Albino Rats. Journal of Clinical and Diagnostic Research. 2020 Oct</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(10):FC04–7.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48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Punnath K, Dayanand KK, Midya V, Chandrashekar VN, Achur RN, Kakkilaya SB, et al. Acquired Antibody Responses Against Merozoite Surface Protein-119 Antigen During Plasmodium Falciparum and P.vivax Infections in South Indian City of Mangaluru. J Parasit Dis. 2020 Oct</w:t>
            </w:r>
            <w:proofErr w:type="gramStart"/>
            <w:r w:rsidRPr="009F26C6">
              <w:rPr>
                <w:rFonts w:ascii="Times New Roman" w:eastAsia="Times New Roman" w:hAnsi="Times New Roman" w:cs="Times New Roman"/>
                <w:color w:val="000000"/>
                <w:sz w:val="24"/>
                <w:szCs w:val="24"/>
              </w:rPr>
              <w:t>;45</w:t>
            </w:r>
            <w:proofErr w:type="gramEnd"/>
            <w:r w:rsidRPr="009F26C6">
              <w:rPr>
                <w:rFonts w:ascii="Times New Roman" w:eastAsia="Times New Roman" w:hAnsi="Times New Roman" w:cs="Times New Roman"/>
                <w:color w:val="000000"/>
                <w:sz w:val="24"/>
                <w:szCs w:val="24"/>
              </w:rPr>
              <w:t xml:space="preserve">(1):1–15.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49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Pereira PM, Manjeera ML, Pereira VA. Role of Uterine Artery Doppler at 18-22 Weeks in the Prediction of Pre-Eclampsia: A Prospective Study. Int J Reprod Contracept Obstet Gynecol. 2020 Oct</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(10):4130–4.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Pai N, Puthalath RT, Krishna CT, Hegde S, Kumar A. C-Reactive Protein as a Predictor for Early Intervention in Patients with Ureteric CalculusA Prospective Study. Journal of Clinical and Diagnostic Research. 2020 Oct</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(10):31–2.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Nayak-Rao S, Ramanna B, Subramanyam K, Shenoy MP, Kamath J. Endovascular Intervention for Central Venous Stenosis in Hemodialysis Patients: A Single-Center Experience. Indian J Nephrol. 2020 Oct</w:t>
            </w:r>
            <w:proofErr w:type="gramStart"/>
            <w:r w:rsidRPr="009F26C6">
              <w:rPr>
                <w:rFonts w:ascii="Times New Roman" w:eastAsia="Times New Roman" w:hAnsi="Times New Roman" w:cs="Times New Roman"/>
                <w:color w:val="000000"/>
                <w:sz w:val="24"/>
                <w:szCs w:val="24"/>
              </w:rPr>
              <w:t>;30</w:t>
            </w:r>
            <w:proofErr w:type="gramEnd"/>
            <w:r w:rsidRPr="009F26C6">
              <w:rPr>
                <w:rFonts w:ascii="Times New Roman" w:eastAsia="Times New Roman" w:hAnsi="Times New Roman" w:cs="Times New Roman"/>
                <w:color w:val="000000"/>
                <w:sz w:val="24"/>
                <w:szCs w:val="24"/>
              </w:rPr>
              <w:t xml:space="preserve">(5):337–41.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Nair MR, Shetty V, Suman P, Rao S, Sampath M, Subrahmanya RM. Gender Determination by Polymerase Chain Reaction Using Pulp Tissue of Deciduous Teeth Stored in Fresh Water and Natural Soil. World Journal of Dentistry. 2020 Oct</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(5):402–7.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Majalakere K, Kunhana SB, Rao S, Kala BS, Badiadka N, Sanjeev G, et al. Studies on Imidazo[2,1-B][1,3]benzothiazole Derivatives as New Radiosensitizers. SN Applied Sciences. 2020 Oct</w:t>
            </w:r>
            <w:proofErr w:type="gramStart"/>
            <w:r w:rsidRPr="009F26C6">
              <w:rPr>
                <w:rFonts w:ascii="Times New Roman" w:eastAsia="Times New Roman" w:hAnsi="Times New Roman" w:cs="Times New Roman"/>
                <w:color w:val="000000"/>
                <w:sz w:val="24"/>
                <w:szCs w:val="24"/>
              </w:rPr>
              <w:t>;2</w:t>
            </w:r>
            <w:proofErr w:type="gramEnd"/>
            <w:r w:rsidRPr="009F26C6">
              <w:rPr>
                <w:rFonts w:ascii="Times New Roman" w:eastAsia="Times New Roman" w:hAnsi="Times New Roman" w:cs="Times New Roman"/>
                <w:color w:val="000000"/>
                <w:sz w:val="24"/>
                <w:szCs w:val="24"/>
              </w:rPr>
              <w:t xml:space="preserve">(11):1–8.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Chaitanya KT, Manjeera ML. A Clinical Study of Primary Caesarean Section at a Tertiary Care Hospital in Coastal City: An Observational Study. Int J Reprod Contracept Obstet Gynecol. 2020 Oct</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(10):4040–4.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VS. Collateral Effect of COVID-19 on Public Health in Low-Resource Countries. Trop Doct. 2020 Oct</w:t>
            </w:r>
            <w:proofErr w:type="gramStart"/>
            <w:r w:rsidRPr="009F26C6">
              <w:rPr>
                <w:rFonts w:ascii="Times New Roman" w:eastAsia="Times New Roman" w:hAnsi="Times New Roman" w:cs="Times New Roman"/>
                <w:color w:val="000000"/>
                <w:sz w:val="24"/>
                <w:szCs w:val="24"/>
              </w:rPr>
              <w:t>;50</w:t>
            </w:r>
            <w:proofErr w:type="gramEnd"/>
            <w:r w:rsidRPr="009F26C6">
              <w:rPr>
                <w:rFonts w:ascii="Times New Roman" w:eastAsia="Times New Roman" w:hAnsi="Times New Roman" w:cs="Times New Roman"/>
                <w:color w:val="000000"/>
                <w:sz w:val="24"/>
                <w:szCs w:val="24"/>
              </w:rPr>
              <w:t xml:space="preserve">(4):390–1.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Bharath R, Moodithaya SS, Halahalli H, Undaru SB, Nallilu SK, Mirajkar AM. Evaluation of Sympathetic Sudomotor Responses to Auditory Stimuli in Children with Autism Spectrum Disorders. Indian Journal of Psychiatry. 2020 Oct</w:t>
            </w:r>
            <w:proofErr w:type="gramStart"/>
            <w:r w:rsidRPr="009F26C6">
              <w:rPr>
                <w:rFonts w:ascii="Times New Roman" w:eastAsia="Times New Roman" w:hAnsi="Times New Roman" w:cs="Times New Roman"/>
                <w:color w:val="000000"/>
                <w:sz w:val="24"/>
                <w:szCs w:val="24"/>
              </w:rPr>
              <w:t>;62</w:t>
            </w:r>
            <w:proofErr w:type="gramEnd"/>
            <w:r w:rsidRPr="009F26C6">
              <w:rPr>
                <w:rFonts w:ascii="Times New Roman" w:eastAsia="Times New Roman" w:hAnsi="Times New Roman" w:cs="Times New Roman"/>
                <w:color w:val="000000"/>
                <w:sz w:val="24"/>
                <w:szCs w:val="24"/>
              </w:rPr>
              <w:t xml:space="preserve">(5):494–500.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Baliga BP, Shetty S, Prasad HLK, Girisha BS. A Notorious Plaque over the Groin. Indian Dermatology Online Journal. 2020 Oct</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(5):864–5.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Anila RD, Venkat MU, Pradeep S, Srinidhi BC. Association of Sleep Quality, Pain Severity, and Depression in Patients Undergoing Maintenance Hemodialysis. J App Pharm Sci. 2020 Oct</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(10):50–3.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59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Acharya SV. A Study of Prevalence of Microalbuminuria in Recently Detected Type 2 Diabetes and Its Relation to Hypertension, Dyslipidaemia and Obesity. Asian J Med Sci. 2020 Oct</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(5):38–43.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60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Whittam DH, Cobo-Calvo A, Lopez-Chiriboga AS, Pardo S, Gornall M, Cicconi S, et al. Treatment of MOG-IgG-Associated Disorder with Rituximab: An International Study of 121 Patients. Multiple Sclerosis and Related Disorders. 2020 Sep</w:t>
            </w:r>
            <w:proofErr w:type="gramStart"/>
            <w:r w:rsidRPr="009F26C6">
              <w:rPr>
                <w:rFonts w:ascii="Times New Roman" w:eastAsia="Times New Roman" w:hAnsi="Times New Roman" w:cs="Times New Roman"/>
                <w:color w:val="000000"/>
                <w:sz w:val="24"/>
                <w:szCs w:val="24"/>
              </w:rPr>
              <w:t>;44:102251</w:t>
            </w:r>
            <w:proofErr w:type="gramEnd"/>
            <w:r w:rsidRPr="009F26C6">
              <w:rPr>
                <w:rFonts w:ascii="Times New Roman" w:eastAsia="Times New Roman" w:hAnsi="Times New Roman" w:cs="Times New Roman"/>
                <w:color w:val="000000"/>
                <w:sz w:val="24"/>
                <w:szCs w:val="24"/>
              </w:rPr>
              <w:t xml:space="preserve">.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61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Srinivas T, Bhat SP, Sunder G, Sivarajan R. Mucinous Cystic Neoplasm of the Liver and Extrahepatic Biliary Tract with Ascending Cholangitis: A Case Report and Review of the Literature. Indian Journal of Surgical Oncology. 2020 Sep</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(Suppl 2):204–7.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62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Sreelatha SV, Shetty S, Karnaker VK, Menona JA, Lynch E, Chowdhury CR. Autoantibody Detection Against P53 Antigen in Patients with Oral Premalignant and Malignant Lesions: A Case Controlstudy in the High-Risk Population. Biomedicine. 2020 Sep</w:t>
            </w:r>
            <w:proofErr w:type="gramStart"/>
            <w:r w:rsidRPr="009F26C6">
              <w:rPr>
                <w:rFonts w:ascii="Times New Roman" w:eastAsia="Times New Roman" w:hAnsi="Times New Roman" w:cs="Times New Roman"/>
                <w:color w:val="000000"/>
                <w:sz w:val="24"/>
                <w:szCs w:val="24"/>
              </w:rPr>
              <w:t>;40</w:t>
            </w:r>
            <w:proofErr w:type="gramEnd"/>
            <w:r w:rsidRPr="009F26C6">
              <w:rPr>
                <w:rFonts w:ascii="Times New Roman" w:eastAsia="Times New Roman" w:hAnsi="Times New Roman" w:cs="Times New Roman"/>
                <w:color w:val="000000"/>
                <w:sz w:val="24"/>
                <w:szCs w:val="24"/>
              </w:rPr>
              <w:t xml:space="preserve">(3):335–40.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63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Singh V, Mathias M, Shetty KJ. A Rare Case of Synchronous Occurrence of Retroperitoneal Liposarcoma and Gastrointestinal Stromal Tumor. Indian Journal of Basic and Applied Medical Research. 2020 Sep</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(4):76–80.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64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Shetty V, Kishore PN, Khanum A, Yadav A, Sailer HF. Minimally-Invasive Anterior Maxillary Distraction Technique in Patients with Cleft Lip and Palate and Maxillary Deficiency: An Evaluation of 106 Patients. British Journal of Oral and Maxillofacial Surgery. 2020 Sep</w:t>
            </w:r>
            <w:proofErr w:type="gramStart"/>
            <w:r w:rsidRPr="009F26C6">
              <w:rPr>
                <w:rFonts w:ascii="Times New Roman" w:eastAsia="Times New Roman" w:hAnsi="Times New Roman" w:cs="Times New Roman"/>
                <w:color w:val="000000"/>
                <w:sz w:val="24"/>
                <w:szCs w:val="24"/>
              </w:rPr>
              <w:t>;58</w:t>
            </w:r>
            <w:proofErr w:type="gramEnd"/>
            <w:r w:rsidRPr="009F26C6">
              <w:rPr>
                <w:rFonts w:ascii="Times New Roman" w:eastAsia="Times New Roman" w:hAnsi="Times New Roman" w:cs="Times New Roman"/>
                <w:color w:val="000000"/>
                <w:sz w:val="24"/>
                <w:szCs w:val="24"/>
              </w:rPr>
              <w:t xml:space="preserve">(7):777–83.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65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Pradeep A, Sajitha K, Bhat S. Metachronous Sarcomas—A Case Report. Indian J Surg Oncol. 2020 Sep</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(suppl 1):33–5.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66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Poonacha SK, Bavabeedu SKB, Nalilu SK, Pooja S, Bhat VS, Sanjeev G, et al. Asparagus Racemosus Root Extract and Isoprinosine Exhibits Radio-Mitigating Activity Against Ionizing Radiation-Induced Detrimental Effects in Swiss Albino Mice. JYP. 2020 Sep</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(3):226–30.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67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Pauly M, Mateti UV, Shenoy P, Saj N, Philip ML. Dimensions of Quality of Life in the Different Stages of Chronic Kidney Disease Patients – a Cross-Sectional Study. Clinical Epidemiology and Global Health. 2020 Sep</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(3):797–801.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68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Pandya K, Pradeep S, Prasad RB, Sharma SM, Shetty V. Comparative Evaluation of Three Skin Closure Materials- A Microbiological Pilot Study. Journal of Clinical and Diagnostic Research. 2020 Sep</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(9):1–4.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69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Nayak VKR, Nayak KR, Vidyasagar S, Rekha P. Predictive Performance of Traditional and Novel Lipid Combined Anthropometric Indices to Identify Prediabetes. Diabetes &amp; Metabolic Syndrome: Clinical Research &amp; Reviews. 2020 Sep</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(5):1265–72.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70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Mohammed ARH, Babu N, Chand S, Nandakumar UP, Raj KCB. Study on Prescription Pattern for Osteoarthritis in a Tertiary Care Teaching Hospital: A Retrospective Study. Biomedicine. 2020 Sep</w:t>
            </w:r>
            <w:proofErr w:type="gramStart"/>
            <w:r w:rsidRPr="009F26C6">
              <w:rPr>
                <w:rFonts w:ascii="Times New Roman" w:eastAsia="Times New Roman" w:hAnsi="Times New Roman" w:cs="Times New Roman"/>
                <w:color w:val="000000"/>
                <w:sz w:val="24"/>
                <w:szCs w:val="24"/>
              </w:rPr>
              <w:t>;40</w:t>
            </w:r>
            <w:proofErr w:type="gramEnd"/>
            <w:r w:rsidRPr="009F26C6">
              <w:rPr>
                <w:rFonts w:ascii="Times New Roman" w:eastAsia="Times New Roman" w:hAnsi="Times New Roman" w:cs="Times New Roman"/>
                <w:color w:val="000000"/>
                <w:sz w:val="24"/>
                <w:szCs w:val="24"/>
              </w:rPr>
              <w:t xml:space="preserve">(3):353–6.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71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Mathai D, Salim S, Hinge R, Nandakumar UP, Joel JJ, Shenoy V. Assessment of Drug use Pattern in Paediatric Department of a Tertiary Care Hospital. JYP. 2020 Sep</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(3):242–5.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72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Manoharan Y, Haridas V, Vasanthakumar KC, Muthu S, Thavoorullah FF, Shetty P. Curcumin: A Wonder Drug as a Preventive Measure for Covid19 Management. Indian Journal of Clinical Biochemistry. 2020 Sep</w:t>
            </w:r>
            <w:proofErr w:type="gramStart"/>
            <w:r w:rsidRPr="009F26C6">
              <w:rPr>
                <w:rFonts w:ascii="Times New Roman" w:eastAsia="Times New Roman" w:hAnsi="Times New Roman" w:cs="Times New Roman"/>
                <w:color w:val="000000"/>
                <w:sz w:val="24"/>
                <w:szCs w:val="24"/>
              </w:rPr>
              <w:t>;35</w:t>
            </w:r>
            <w:proofErr w:type="gramEnd"/>
            <w:r w:rsidRPr="009F26C6">
              <w:rPr>
                <w:rFonts w:ascii="Times New Roman" w:eastAsia="Times New Roman" w:hAnsi="Times New Roman" w:cs="Times New Roman"/>
                <w:color w:val="000000"/>
                <w:sz w:val="24"/>
                <w:szCs w:val="24"/>
              </w:rPr>
              <w:t xml:space="preserve">(3):373–5.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73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Kurian CP, Shetty S, Rani S, Shetty M, Shetty V. Rapid Onset of Fatal Fat Embolism in a Case of Lynching. Journal of South India Medicolegal Association. 2020 Sep</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(2):121–3.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74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Kumar KV, Faizuddin M, DSouza NDR, Rao A. Estimation of Soluble CD14 Levels in Gingival Crevicular Fluid and Serum in Diseased and Healthy Periodontium. Journal of Oral Biosciences. </w:t>
            </w:r>
            <w:r w:rsidRPr="009F26C6">
              <w:rPr>
                <w:rFonts w:ascii="Times New Roman" w:eastAsia="Times New Roman" w:hAnsi="Times New Roman" w:cs="Times New Roman"/>
                <w:color w:val="000000"/>
                <w:sz w:val="24"/>
                <w:szCs w:val="24"/>
              </w:rPr>
              <w:lastRenderedPageBreak/>
              <w:t>2020 Sep</w:t>
            </w:r>
            <w:proofErr w:type="gramStart"/>
            <w:r w:rsidRPr="009F26C6">
              <w:rPr>
                <w:rFonts w:ascii="Times New Roman" w:eastAsia="Times New Roman" w:hAnsi="Times New Roman" w:cs="Times New Roman"/>
                <w:color w:val="000000"/>
                <w:sz w:val="24"/>
                <w:szCs w:val="24"/>
              </w:rPr>
              <w:t>;62</w:t>
            </w:r>
            <w:proofErr w:type="gramEnd"/>
            <w:r w:rsidRPr="009F26C6">
              <w:rPr>
                <w:rFonts w:ascii="Times New Roman" w:eastAsia="Times New Roman" w:hAnsi="Times New Roman" w:cs="Times New Roman"/>
                <w:color w:val="000000"/>
                <w:sz w:val="24"/>
                <w:szCs w:val="24"/>
              </w:rPr>
              <w:t xml:space="preserve">(3):289–95.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75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Kaniyattu SM, Meenakshi A, Kumar MB, Kumar KR, Rao S, Shetty PD, et al. Cytogenetic and Cytokine Profile in Elderly Patients with Cytopenia. Experimental Hematology. 2020 Sep</w:t>
            </w:r>
            <w:proofErr w:type="gramStart"/>
            <w:r w:rsidRPr="009F26C6">
              <w:rPr>
                <w:rFonts w:ascii="Times New Roman" w:eastAsia="Times New Roman" w:hAnsi="Times New Roman" w:cs="Times New Roman"/>
                <w:color w:val="000000"/>
                <w:sz w:val="24"/>
                <w:szCs w:val="24"/>
              </w:rPr>
              <w:t>;89:80</w:t>
            </w:r>
            <w:proofErr w:type="gramEnd"/>
            <w:r w:rsidRPr="009F26C6">
              <w:rPr>
                <w:rFonts w:ascii="Times New Roman" w:eastAsia="Times New Roman" w:hAnsi="Times New Roman" w:cs="Times New Roman"/>
                <w:color w:val="000000"/>
                <w:sz w:val="24"/>
                <w:szCs w:val="24"/>
              </w:rPr>
              <w:t xml:space="preserve">–6.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76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Jacob </w:t>
            </w:r>
            <w:proofErr w:type="gramStart"/>
            <w:r w:rsidRPr="009F26C6">
              <w:rPr>
                <w:rFonts w:ascii="Times New Roman" w:eastAsia="Times New Roman" w:hAnsi="Times New Roman" w:cs="Times New Roman"/>
                <w:color w:val="000000"/>
                <w:sz w:val="24"/>
                <w:szCs w:val="24"/>
              </w:rPr>
              <w:t>AM</w:t>
            </w:r>
            <w:proofErr w:type="gramEnd"/>
            <w:r w:rsidRPr="009F26C6">
              <w:rPr>
                <w:rFonts w:ascii="Times New Roman" w:eastAsia="Times New Roman" w:hAnsi="Times New Roman" w:cs="Times New Roman"/>
                <w:color w:val="000000"/>
                <w:sz w:val="24"/>
                <w:szCs w:val="24"/>
              </w:rPr>
              <w:t>. Pattern and Cost of Physical Injury Treatment in a Rural Community. Indian J Community Health. 2020 Sep</w:t>
            </w:r>
            <w:proofErr w:type="gramStart"/>
            <w:r w:rsidRPr="009F26C6">
              <w:rPr>
                <w:rFonts w:ascii="Times New Roman" w:eastAsia="Times New Roman" w:hAnsi="Times New Roman" w:cs="Times New Roman"/>
                <w:color w:val="000000"/>
                <w:sz w:val="24"/>
                <w:szCs w:val="24"/>
              </w:rPr>
              <w:t>;32</w:t>
            </w:r>
            <w:proofErr w:type="gramEnd"/>
            <w:r w:rsidRPr="009F26C6">
              <w:rPr>
                <w:rFonts w:ascii="Times New Roman" w:eastAsia="Times New Roman" w:hAnsi="Times New Roman" w:cs="Times New Roman"/>
                <w:color w:val="000000"/>
                <w:sz w:val="24"/>
                <w:szCs w:val="24"/>
              </w:rPr>
              <w:t xml:space="preserve">(3):594–7.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77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Goel S, Srinivas T, Bhat SP, Singh V. Ureteric Endometriosis Masquerading as Ureteric Neoplasm. Int J Res Med Sci. 2020 Sep</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(9):3377–9.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78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Chakravarthy A, Shetty KJ, Prasad HLK. Bone Lesions: Benign, Malignant and Inflammatory; a Histopathological Study. Int J Clin Diagn Pathol. 2020 Sep</w:t>
            </w:r>
            <w:proofErr w:type="gramStart"/>
            <w:r w:rsidRPr="009F26C6">
              <w:rPr>
                <w:rFonts w:ascii="Times New Roman" w:eastAsia="Times New Roman" w:hAnsi="Times New Roman" w:cs="Times New Roman"/>
                <w:color w:val="000000"/>
                <w:sz w:val="24"/>
                <w:szCs w:val="24"/>
              </w:rPr>
              <w:t>;3</w:t>
            </w:r>
            <w:proofErr w:type="gramEnd"/>
            <w:r w:rsidRPr="009F26C6">
              <w:rPr>
                <w:rFonts w:ascii="Times New Roman" w:eastAsia="Times New Roman" w:hAnsi="Times New Roman" w:cs="Times New Roman"/>
                <w:color w:val="000000"/>
                <w:sz w:val="24"/>
                <w:szCs w:val="24"/>
              </w:rPr>
              <w:t xml:space="preserve">(3):74–8.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79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SP, Singh V, Srinivas T, Shetty SM, Laxminarayana KPH, Kaliyath S. Diffuse Type of Pigmented Villonodular Synovitis of Knee Masquerading as a Soft Tissue Sarcoma. Biomedicine. 2020 Sep</w:t>
            </w:r>
            <w:proofErr w:type="gramStart"/>
            <w:r w:rsidRPr="009F26C6">
              <w:rPr>
                <w:rFonts w:ascii="Times New Roman" w:eastAsia="Times New Roman" w:hAnsi="Times New Roman" w:cs="Times New Roman"/>
                <w:color w:val="000000"/>
                <w:sz w:val="24"/>
                <w:szCs w:val="24"/>
              </w:rPr>
              <w:t>;40</w:t>
            </w:r>
            <w:proofErr w:type="gramEnd"/>
            <w:r w:rsidRPr="009F26C6">
              <w:rPr>
                <w:rFonts w:ascii="Times New Roman" w:eastAsia="Times New Roman" w:hAnsi="Times New Roman" w:cs="Times New Roman"/>
                <w:color w:val="000000"/>
                <w:sz w:val="24"/>
                <w:szCs w:val="24"/>
              </w:rPr>
              <w:t xml:space="preserve">(3):405–8.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SP, Joshi D, Srinivas T, Rajendra VKJ, Shetty SM, Kumar AH. Secondary Peripheral Chondrosarcoma of the Scapula. Indian J Surg Oncol. 2020 Sep</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(Suppl 2):257–61.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Aroor R, Serigar V, Amulya TM, Uppoor R. Absence of Internal Jugular Vein Flow: a Diagnostic Dilemma. Indian Journal of Surgical Oncology. 2020 Sep</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(suppl.1):109–11.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Vineeth VK, Shetty V. Takatsuki Syndrome – Not Really a Polyneuropathy, Organomegaly, Endocrinopathy, M-Spike, and Skin Change!!! Indian J Med Paediatr Oncol. 2020 Aug</w:t>
            </w:r>
            <w:proofErr w:type="gramStart"/>
            <w:r w:rsidRPr="009F26C6">
              <w:rPr>
                <w:rFonts w:ascii="Times New Roman" w:eastAsia="Times New Roman" w:hAnsi="Times New Roman" w:cs="Times New Roman"/>
                <w:color w:val="000000"/>
                <w:sz w:val="24"/>
                <w:szCs w:val="24"/>
              </w:rPr>
              <w:t>;41</w:t>
            </w:r>
            <w:proofErr w:type="gramEnd"/>
            <w:r w:rsidRPr="009F26C6">
              <w:rPr>
                <w:rFonts w:ascii="Times New Roman" w:eastAsia="Times New Roman" w:hAnsi="Times New Roman" w:cs="Times New Roman"/>
                <w:color w:val="000000"/>
                <w:sz w:val="24"/>
                <w:szCs w:val="24"/>
              </w:rPr>
              <w:t xml:space="preserve">(4):608–11.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Vineeth VK, Kellarai A, Prakash PS. Utility of Neutrophil to Lymphocyte Ratio as a Predictor of Complications in Patients with Liver Cirrhosis. Journal of Evolution of Medical and Dental Sciences. 2020 Aug</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(31):6808–12.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Vaghasiya P, Shetty L, Shetty MS, Kumar MA. Tumoral Calcinosis: Case Report and Review. Journal of Health and Allied Sciences NU. 2020 Aug</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(02):90–6.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Suman P, Manju R, Shetty VA, Hegde AM, Muthtamil, Rao S. Sex Determination from the Pulp Tissue of Deciduous Teeth Exposed to Natural Soil and Wet Clay - A PCR Study. Indian Journal of Dental Research. 2020 Aug</w:t>
            </w:r>
            <w:proofErr w:type="gramStart"/>
            <w:r w:rsidRPr="009F26C6">
              <w:rPr>
                <w:rFonts w:ascii="Times New Roman" w:eastAsia="Times New Roman" w:hAnsi="Times New Roman" w:cs="Times New Roman"/>
                <w:color w:val="000000"/>
                <w:sz w:val="24"/>
                <w:szCs w:val="24"/>
              </w:rPr>
              <w:t>;31</w:t>
            </w:r>
            <w:proofErr w:type="gramEnd"/>
            <w:r w:rsidRPr="009F26C6">
              <w:rPr>
                <w:rFonts w:ascii="Times New Roman" w:eastAsia="Times New Roman" w:hAnsi="Times New Roman" w:cs="Times New Roman"/>
                <w:color w:val="000000"/>
                <w:sz w:val="24"/>
                <w:szCs w:val="24"/>
              </w:rPr>
              <w:t xml:space="preserve">(4):562–8.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Sheth PP, Lolayekar NV, Hegde AM, Shetty VA. Evaluation of Periodontal Ligament Cell Viability in Honey as a Storage Media at Different Time Intervals: An In Vitro Study. World Journal of Dentistry. 2020 Aug</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(4):310–5.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Sharma R, Hussain SM, Gopalkrishnan M. Left Pulmonary Vein Thrombosis after Left Lower Lobectomy in a Case of Adulthood Type 2 Congenital Cystic Adenomatoid Malformation Presenting with Left Hemiparesis. Journal of Health and Allied Sciences NU. 2020 Aug</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(02):86–9.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Narendra N, Shama R, Siddharth MS, Veena AS, Shantharam MS, Mohana BK. Cellular Properties and Multilineage Potential of Bone Marrow Mesenchymal Stem Cells for Cartilage Regeneration. Research Journal of Biotechnology. 2020 Aug</w:t>
            </w:r>
            <w:proofErr w:type="gramStart"/>
            <w:r w:rsidRPr="009F26C6">
              <w:rPr>
                <w:rFonts w:ascii="Times New Roman" w:eastAsia="Times New Roman" w:hAnsi="Times New Roman" w:cs="Times New Roman"/>
                <w:color w:val="000000"/>
                <w:sz w:val="24"/>
                <w:szCs w:val="24"/>
              </w:rPr>
              <w:t>;15</w:t>
            </w:r>
            <w:proofErr w:type="gramEnd"/>
            <w:r w:rsidRPr="009F26C6">
              <w:rPr>
                <w:rFonts w:ascii="Times New Roman" w:eastAsia="Times New Roman" w:hAnsi="Times New Roman" w:cs="Times New Roman"/>
                <w:color w:val="000000"/>
                <w:sz w:val="24"/>
                <w:szCs w:val="24"/>
              </w:rPr>
              <w:t xml:space="preserve">(8):58–65.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89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Malhotra A, Singh U, Singh MR, Sood D, Grewal A, Mahajan A. Efficacy of Premixed Versus Succedent Administration of Fentanyl and Bupivacaine in Subarachnoid Block for Lower Limb Surgeries: A Randomised Control Trial. Indian J Anaesth. 2020 Aug</w:t>
            </w:r>
            <w:proofErr w:type="gramStart"/>
            <w:r w:rsidRPr="009F26C6">
              <w:rPr>
                <w:rFonts w:ascii="Times New Roman" w:eastAsia="Times New Roman" w:hAnsi="Times New Roman" w:cs="Times New Roman"/>
                <w:color w:val="000000"/>
                <w:sz w:val="24"/>
                <w:szCs w:val="24"/>
              </w:rPr>
              <w:t>;64</w:t>
            </w:r>
            <w:proofErr w:type="gramEnd"/>
            <w:r w:rsidRPr="009F26C6">
              <w:rPr>
                <w:rFonts w:ascii="Times New Roman" w:eastAsia="Times New Roman" w:hAnsi="Times New Roman" w:cs="Times New Roman"/>
                <w:color w:val="000000"/>
                <w:sz w:val="24"/>
                <w:szCs w:val="24"/>
              </w:rPr>
              <w:t xml:space="preserve">(15):175–9.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90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Lodaya M, Shetty SR. High</w:t>
            </w:r>
            <w:r w:rsidRPr="009F26C6">
              <w:rPr>
                <w:rFonts w:ascii="Times New Roman" w:eastAsia="Times New Roman" w:hAnsi="Times New Roman" w:cs="Times New Roman"/>
                <w:color w:val="000000"/>
                <w:sz w:val="24"/>
                <w:szCs w:val="24"/>
              </w:rPr>
              <w:noBreakHyphen/>
              <w:t>Flow Nasal Cannula: Can it be a Saviour in the Present COVID</w:t>
            </w:r>
            <w:r w:rsidRPr="009F26C6">
              <w:rPr>
                <w:rFonts w:ascii="Times New Roman" w:eastAsia="Times New Roman" w:hAnsi="Times New Roman" w:cs="Times New Roman"/>
                <w:color w:val="000000"/>
                <w:sz w:val="24"/>
                <w:szCs w:val="24"/>
              </w:rPr>
              <w:noBreakHyphen/>
              <w:t>19 Pandemic? Airway. 2020 Aug</w:t>
            </w:r>
            <w:proofErr w:type="gramStart"/>
            <w:r w:rsidRPr="009F26C6">
              <w:rPr>
                <w:rFonts w:ascii="Times New Roman" w:eastAsia="Times New Roman" w:hAnsi="Times New Roman" w:cs="Times New Roman"/>
                <w:color w:val="000000"/>
                <w:sz w:val="24"/>
                <w:szCs w:val="24"/>
              </w:rPr>
              <w:t>;3</w:t>
            </w:r>
            <w:proofErr w:type="gramEnd"/>
            <w:r w:rsidRPr="009F26C6">
              <w:rPr>
                <w:rFonts w:ascii="Times New Roman" w:eastAsia="Times New Roman" w:hAnsi="Times New Roman" w:cs="Times New Roman"/>
                <w:color w:val="000000"/>
                <w:sz w:val="24"/>
                <w:szCs w:val="24"/>
              </w:rPr>
              <w:t xml:space="preserve">(2):57–9.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91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Hosmane GB, Venkataram R, Shetty V, Jacob AM, Chakraborty A. Evaluation of Staging at Diagnosis and Its Relationship with Survival Duration in Nonsmall Cell Lung Cancer Cases in Southern India. Journal of Health and Allied Sciences NU. 2020 Aug</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(2):63–7.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92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Hauser SL, Bar-Or A, Cohen JA, Comi G, Correale J, Coyle PK, et al. Ofatumumab Versus Teriflunomide in Multiple Sclerosis. N Engl J Med. 2020 Aug</w:t>
            </w:r>
            <w:proofErr w:type="gramStart"/>
            <w:r w:rsidRPr="009F26C6">
              <w:rPr>
                <w:rFonts w:ascii="Times New Roman" w:eastAsia="Times New Roman" w:hAnsi="Times New Roman" w:cs="Times New Roman"/>
                <w:color w:val="000000"/>
                <w:sz w:val="24"/>
                <w:szCs w:val="24"/>
              </w:rPr>
              <w:t>;383</w:t>
            </w:r>
            <w:proofErr w:type="gramEnd"/>
            <w:r w:rsidRPr="009F26C6">
              <w:rPr>
                <w:rFonts w:ascii="Times New Roman" w:eastAsia="Times New Roman" w:hAnsi="Times New Roman" w:cs="Times New Roman"/>
                <w:color w:val="000000"/>
                <w:sz w:val="24"/>
                <w:szCs w:val="24"/>
              </w:rPr>
              <w:t xml:space="preserve">(6):546–57.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93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Ashwini, Moodithaya SS, Mirajkar AM. Impact Of Maternal Anthropometric Parameters, Physical Activity Level, And Psychological Stress On Cardiac Autonomic Activity During The Third Trimester Of Pregnancy. Research Journal of Pharmaceutical, Biological and Chemical Sciences. 2020 Aug</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(4):73–81.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94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Amico F, Anning R, Bendinelli C, Balogh ZJ, Leppäniemi A, Aparicio-Sánchez D, et al. Grade III Blunt Splenic Injury Without Contrast Extravasation - World Society of Emergency Surgery Nijmegen Consensus Practice. World Journal of Emergency Surgery. 2020 Aug</w:t>
            </w:r>
            <w:proofErr w:type="gramStart"/>
            <w:r w:rsidRPr="009F26C6">
              <w:rPr>
                <w:rFonts w:ascii="Times New Roman" w:eastAsia="Times New Roman" w:hAnsi="Times New Roman" w:cs="Times New Roman"/>
                <w:color w:val="000000"/>
                <w:sz w:val="24"/>
                <w:szCs w:val="24"/>
              </w:rPr>
              <w:t>;15</w:t>
            </w:r>
            <w:proofErr w:type="gramEnd"/>
            <w:r w:rsidRPr="009F26C6">
              <w:rPr>
                <w:rFonts w:ascii="Times New Roman" w:eastAsia="Times New Roman" w:hAnsi="Times New Roman" w:cs="Times New Roman"/>
                <w:color w:val="000000"/>
                <w:sz w:val="24"/>
                <w:szCs w:val="24"/>
              </w:rPr>
              <w:t xml:space="preserve">(1):1–7.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95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Acharya SV. Is Teneligliptin Safe in Patients with Diabetes Mellitus Mainly with Reference to QT </w:t>
            </w:r>
            <w:proofErr w:type="gramStart"/>
            <w:r w:rsidRPr="009F26C6">
              <w:rPr>
                <w:rFonts w:ascii="Times New Roman" w:eastAsia="Times New Roman" w:hAnsi="Times New Roman" w:cs="Times New Roman"/>
                <w:color w:val="000000"/>
                <w:sz w:val="24"/>
                <w:szCs w:val="24"/>
              </w:rPr>
              <w:t>Prolongation.</w:t>
            </w:r>
            <w:proofErr w:type="gramEnd"/>
            <w:r w:rsidRPr="009F26C6">
              <w:rPr>
                <w:rFonts w:ascii="Times New Roman" w:eastAsia="Times New Roman" w:hAnsi="Times New Roman" w:cs="Times New Roman"/>
                <w:color w:val="000000"/>
                <w:sz w:val="24"/>
                <w:szCs w:val="24"/>
              </w:rPr>
              <w:t xml:space="preserve"> </w:t>
            </w:r>
            <w:proofErr w:type="gramStart"/>
            <w:r w:rsidRPr="009F26C6">
              <w:rPr>
                <w:rFonts w:ascii="Times New Roman" w:eastAsia="Times New Roman" w:hAnsi="Times New Roman" w:cs="Times New Roman"/>
                <w:color w:val="000000"/>
                <w:sz w:val="24"/>
                <w:szCs w:val="24"/>
              </w:rPr>
              <w:t>jemds</w:t>
            </w:r>
            <w:proofErr w:type="gramEnd"/>
            <w:r w:rsidRPr="009F26C6">
              <w:rPr>
                <w:rFonts w:ascii="Times New Roman" w:eastAsia="Times New Roman" w:hAnsi="Times New Roman" w:cs="Times New Roman"/>
                <w:color w:val="000000"/>
                <w:sz w:val="24"/>
                <w:szCs w:val="24"/>
              </w:rPr>
              <w:t>. 2020 Aug</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(31):2171–5.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96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Whittam DH, Karthikeayan V, Gibbons E, Kneen R, Chandratre S, Ciccarelli O, et al. Treatment of MoG Antibody Associated Disorders: Results of an International Survey. J Neurol. 2020 Jul</w:t>
            </w:r>
            <w:proofErr w:type="gramStart"/>
            <w:r w:rsidRPr="009F26C6">
              <w:rPr>
                <w:rFonts w:ascii="Times New Roman" w:eastAsia="Times New Roman" w:hAnsi="Times New Roman" w:cs="Times New Roman"/>
                <w:color w:val="000000"/>
                <w:sz w:val="24"/>
                <w:szCs w:val="24"/>
              </w:rPr>
              <w:t>;267</w:t>
            </w:r>
            <w:proofErr w:type="gramEnd"/>
            <w:r w:rsidRPr="009F26C6">
              <w:rPr>
                <w:rFonts w:ascii="Times New Roman" w:eastAsia="Times New Roman" w:hAnsi="Times New Roman" w:cs="Times New Roman"/>
                <w:color w:val="000000"/>
                <w:sz w:val="24"/>
                <w:szCs w:val="24"/>
              </w:rPr>
              <w:t xml:space="preserve">(9):1–13.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97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Sriram BS, Ravichandra V, Holla R, Moodithaya S, Prasad K. An Experimental Study Evaluating the Dose of Oral D-Galactose on Aging Induction in Wistar Albino Male Rats. Rese Jour of Pharm and Technol. 2020 Jul</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(7):3289.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98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Shetty S, Bhandary SK, Bhat V, Aroor R, Shetty J, Dattatreya T. Role of Otoacoustic Emission in Early Detection of Cisplatin Induced Ototoxicity. Indian J Otolaryngol Head Neck Surg. 2020 Jul</w:t>
            </w:r>
            <w:proofErr w:type="gramStart"/>
            <w:r w:rsidRPr="009F26C6">
              <w:rPr>
                <w:rFonts w:ascii="Times New Roman" w:eastAsia="Times New Roman" w:hAnsi="Times New Roman" w:cs="Times New Roman"/>
                <w:color w:val="000000"/>
                <w:sz w:val="24"/>
                <w:szCs w:val="24"/>
              </w:rPr>
              <w:t>;1</w:t>
            </w:r>
            <w:proofErr w:type="gramEnd"/>
            <w:r w:rsidRPr="009F26C6">
              <w:rPr>
                <w:rFonts w:ascii="Times New Roman" w:eastAsia="Times New Roman" w:hAnsi="Times New Roman" w:cs="Times New Roman"/>
                <w:color w:val="000000"/>
                <w:sz w:val="24"/>
                <w:szCs w:val="24"/>
              </w:rPr>
              <w:t xml:space="preserve">–9.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99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Prasad HLK, Prasad HVK, Sajitha K, Bhat S, Shetty KJ. Comparison of Objective Structured Practical Examination (OSPE) Versus Conventional Pathology Practical Examination Methods Among the Second-Year Medical Students—a Cross-sectional Study. MedSciEduc. 2020 Jul</w:t>
            </w:r>
            <w:proofErr w:type="gramStart"/>
            <w:r w:rsidRPr="009F26C6">
              <w:rPr>
                <w:rFonts w:ascii="Times New Roman" w:eastAsia="Times New Roman" w:hAnsi="Times New Roman" w:cs="Times New Roman"/>
                <w:color w:val="000000"/>
                <w:sz w:val="24"/>
                <w:szCs w:val="24"/>
              </w:rPr>
              <w:t>;30</w:t>
            </w:r>
            <w:proofErr w:type="gramEnd"/>
            <w:r w:rsidRPr="009F26C6">
              <w:rPr>
                <w:rFonts w:ascii="Times New Roman" w:eastAsia="Times New Roman" w:hAnsi="Times New Roman" w:cs="Times New Roman"/>
                <w:color w:val="000000"/>
                <w:sz w:val="24"/>
                <w:szCs w:val="24"/>
              </w:rPr>
              <w:t xml:space="preserve">(3):1131–5.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100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Paul F, Babu N, Chand S, Vinay BC, Nandakumar UP, Raj KCB. Drug Utilization Evaluation and Price Variability Study of Non-Steroidal Anti- Inflammatory Drugs in the Orthopaedic Department of a Tertiary Care Hospital. Plant Archives. 2020 Jul</w:t>
            </w:r>
            <w:proofErr w:type="gramStart"/>
            <w:r w:rsidRPr="009F26C6">
              <w:rPr>
                <w:rFonts w:ascii="Times New Roman" w:eastAsia="Times New Roman" w:hAnsi="Times New Roman" w:cs="Times New Roman"/>
                <w:color w:val="000000"/>
                <w:sz w:val="24"/>
                <w:szCs w:val="24"/>
              </w:rPr>
              <w:t>;20</w:t>
            </w:r>
            <w:proofErr w:type="gramEnd"/>
            <w:r w:rsidRPr="009F26C6">
              <w:rPr>
                <w:rFonts w:ascii="Times New Roman" w:eastAsia="Times New Roman" w:hAnsi="Times New Roman" w:cs="Times New Roman"/>
                <w:color w:val="000000"/>
                <w:sz w:val="24"/>
                <w:szCs w:val="24"/>
              </w:rPr>
              <w:t xml:space="preserve">(Supplement 2):1696–701.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101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Noronha TM, Girisha BS, Hegde SN, Kishan Prasad HL. Lesion Over the Left Pinna. Int J Dermatol. 2020 Jul</w:t>
            </w:r>
            <w:proofErr w:type="gramStart"/>
            <w:r w:rsidRPr="009F26C6">
              <w:rPr>
                <w:rFonts w:ascii="Times New Roman" w:eastAsia="Times New Roman" w:hAnsi="Times New Roman" w:cs="Times New Roman"/>
                <w:color w:val="000000"/>
                <w:sz w:val="24"/>
                <w:szCs w:val="24"/>
              </w:rPr>
              <w:t>;59</w:t>
            </w:r>
            <w:proofErr w:type="gramEnd"/>
            <w:r w:rsidRPr="009F26C6">
              <w:rPr>
                <w:rFonts w:ascii="Times New Roman" w:eastAsia="Times New Roman" w:hAnsi="Times New Roman" w:cs="Times New Roman"/>
                <w:color w:val="000000"/>
                <w:sz w:val="24"/>
                <w:szCs w:val="24"/>
              </w:rPr>
              <w:t xml:space="preserve">(7):e228–30.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102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Nitilapura N, Rao S, Shetty SM, Arumugam M, Shetty AV, Kumar BM. Influence of Basic Fibroblast Growth Factor on Biological and Phenotypic Properties of Human Bone Marrow Mesenchymal Stem Cells. IJCRR. 2020 Jul</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(13):06–12.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103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Namitha CN, Kamath MR, Bangera A, Krishnan MG, Kiran BA. Intermittent Subcutaneous Morphine for Postoperative Analgesia Following Coronary Artery Bypass Grafting. Journal of Clinical and Diagnostic Research. 2020 Jul</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(7):1–3.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104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Nair VV, Rai S, Rai T, DSa J. Prevalance of Prediabetes among Adults and Evaluation of Indian Diabetes Risk Score ( IDRS Score) in a Tertiary Care Hospital. Indian Journal of Public Health Research &amp; Development. 2020 Jul</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(7):974–9.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105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Manupriya BR, Suvarna L, Somashekarappa HM, Patil SL, Shenoy KB. Study of Gamma Irradiation Effects on the Physico-Chemical Properties of Wheat Flour (Triticum aestivum, L.). Radiation Physics and Chemistry. 2020 Jul</w:t>
            </w:r>
            <w:proofErr w:type="gramStart"/>
            <w:r w:rsidRPr="009F26C6">
              <w:rPr>
                <w:rFonts w:ascii="Times New Roman" w:eastAsia="Times New Roman" w:hAnsi="Times New Roman" w:cs="Times New Roman"/>
                <w:color w:val="000000"/>
                <w:sz w:val="24"/>
                <w:szCs w:val="24"/>
              </w:rPr>
              <w:t>;172</w:t>
            </w:r>
            <w:proofErr w:type="gramEnd"/>
            <w:r w:rsidRPr="009F26C6">
              <w:rPr>
                <w:rFonts w:ascii="Times New Roman" w:eastAsia="Times New Roman" w:hAnsi="Times New Roman" w:cs="Times New Roman"/>
                <w:color w:val="000000"/>
                <w:sz w:val="24"/>
                <w:szCs w:val="24"/>
              </w:rPr>
              <w:t xml:space="preserve">(11):108693.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106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Kurian A, Babu B, Punnoose B, Chacko CS, Rao M, Chand S, et al. Cisplatin-Induced Peripheral Neuropathy: An Observational Descriptive Study. </w:t>
            </w:r>
            <w:proofErr w:type="gramStart"/>
            <w:r w:rsidRPr="009F26C6">
              <w:rPr>
                <w:rFonts w:ascii="Times New Roman" w:eastAsia="Times New Roman" w:hAnsi="Times New Roman" w:cs="Times New Roman"/>
                <w:color w:val="000000"/>
                <w:sz w:val="24"/>
                <w:szCs w:val="24"/>
              </w:rPr>
              <w:t>ijrps</w:t>
            </w:r>
            <w:proofErr w:type="gramEnd"/>
            <w:r w:rsidRPr="009F26C6">
              <w:rPr>
                <w:rFonts w:ascii="Times New Roman" w:eastAsia="Times New Roman" w:hAnsi="Times New Roman" w:cs="Times New Roman"/>
                <w:color w:val="000000"/>
                <w:sz w:val="24"/>
                <w:szCs w:val="24"/>
              </w:rPr>
              <w:t>. 2020 Jul</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(3):3585–9.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107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Kumaraswamy S, Patil SL, Mallaiah SH. In Vitro Biocompatibility Evaluation of Radiolytically Synthesized Silver/Polyvinyl Hydrogel Nanocomposites for Wound Dressing Applications. Journal of Bioactive and Compatible Polymers. 2020 Jul</w:t>
            </w:r>
            <w:proofErr w:type="gramStart"/>
            <w:r w:rsidRPr="009F26C6">
              <w:rPr>
                <w:rFonts w:ascii="Times New Roman" w:eastAsia="Times New Roman" w:hAnsi="Times New Roman" w:cs="Times New Roman"/>
                <w:color w:val="000000"/>
                <w:sz w:val="24"/>
                <w:szCs w:val="24"/>
              </w:rPr>
              <w:t>;35</w:t>
            </w:r>
            <w:proofErr w:type="gramEnd"/>
            <w:r w:rsidRPr="009F26C6">
              <w:rPr>
                <w:rFonts w:ascii="Times New Roman" w:eastAsia="Times New Roman" w:hAnsi="Times New Roman" w:cs="Times New Roman"/>
                <w:color w:val="000000"/>
                <w:sz w:val="24"/>
                <w:szCs w:val="24"/>
              </w:rPr>
              <w:t xml:space="preserve">(4–5):435–50.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108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Kumar KYS, Bhat PKR, Sorake CJ. Ruptured HCC Presenting as Acute Abdomen in a Non-cirrhotic Patient: a Diagnostic and Management Challenge. Indian Journal of Surgery. 2020 Jul</w:t>
            </w:r>
            <w:proofErr w:type="gramStart"/>
            <w:r w:rsidRPr="009F26C6">
              <w:rPr>
                <w:rFonts w:ascii="Times New Roman" w:eastAsia="Times New Roman" w:hAnsi="Times New Roman" w:cs="Times New Roman"/>
                <w:color w:val="000000"/>
                <w:sz w:val="24"/>
                <w:szCs w:val="24"/>
              </w:rPr>
              <w:t>;83</w:t>
            </w:r>
            <w:proofErr w:type="gramEnd"/>
            <w:r w:rsidRPr="009F26C6">
              <w:rPr>
                <w:rFonts w:ascii="Times New Roman" w:eastAsia="Times New Roman" w:hAnsi="Times New Roman" w:cs="Times New Roman"/>
                <w:color w:val="000000"/>
                <w:sz w:val="24"/>
                <w:szCs w:val="24"/>
              </w:rPr>
              <w:t xml:space="preserve">(48):1–3.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109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Kalra G, Puthalath RT, Hegde S, Pai N, Kumar A. Clinical Presentation, Management and Outcome in Diverticular Colovesical Fistulas - Our Experience. </w:t>
            </w:r>
            <w:proofErr w:type="gramStart"/>
            <w:r w:rsidRPr="009F26C6">
              <w:rPr>
                <w:rFonts w:ascii="Times New Roman" w:eastAsia="Times New Roman" w:hAnsi="Times New Roman" w:cs="Times New Roman"/>
                <w:color w:val="000000"/>
                <w:sz w:val="24"/>
                <w:szCs w:val="24"/>
              </w:rPr>
              <w:t>jemds</w:t>
            </w:r>
            <w:proofErr w:type="gramEnd"/>
            <w:r w:rsidRPr="009F26C6">
              <w:rPr>
                <w:rFonts w:ascii="Times New Roman" w:eastAsia="Times New Roman" w:hAnsi="Times New Roman" w:cs="Times New Roman"/>
                <w:color w:val="000000"/>
                <w:sz w:val="24"/>
                <w:szCs w:val="24"/>
              </w:rPr>
              <w:t>. 2020 Jul</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(30):2139–43.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110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Jose G, Bhandary S, Hegde AM, Kumari S, Shetty S, Roopa. Salivary Omega6/ Omega 3 Fatty Acid Ratio And Dental Caries-Less is More. Indian Journal of Public Health Research &amp; Development. 2020 Jul</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(7):272–6.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111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Hanumanthappa SK, Thammegowda NKB, Patil P, Poojary SR, Ballyaya AP, Srinivasaiah RK, et al. Polyclonal Antibody‐Based Farmer‐Friendly Flow‐Through Test for the Detection of Acute Hepatopancreatic Necrosis Disease in Shrimp. Aquac Res. 2020 Jul</w:t>
            </w:r>
            <w:proofErr w:type="gramStart"/>
            <w:r w:rsidRPr="009F26C6">
              <w:rPr>
                <w:rFonts w:ascii="Times New Roman" w:eastAsia="Times New Roman" w:hAnsi="Times New Roman" w:cs="Times New Roman"/>
                <w:color w:val="000000"/>
                <w:sz w:val="24"/>
                <w:szCs w:val="24"/>
              </w:rPr>
              <w:t>;51</w:t>
            </w:r>
            <w:proofErr w:type="gramEnd"/>
            <w:r w:rsidRPr="009F26C6">
              <w:rPr>
                <w:rFonts w:ascii="Times New Roman" w:eastAsia="Times New Roman" w:hAnsi="Times New Roman" w:cs="Times New Roman"/>
                <w:color w:val="000000"/>
                <w:sz w:val="24"/>
                <w:szCs w:val="24"/>
              </w:rPr>
              <w:t xml:space="preserve">(7):2863–9.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112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Gowda S, Bhagavan KR. Comparitive Analysis of Acetic Acid and Chlorhexidine Dressings on Wounds Infected with Pseudomonas Aeruginosa. International Journal of Advances in Surgery. 2020 Jul</w:t>
            </w:r>
            <w:proofErr w:type="gramStart"/>
            <w:r w:rsidRPr="009F26C6">
              <w:rPr>
                <w:rFonts w:ascii="Times New Roman" w:eastAsia="Times New Roman" w:hAnsi="Times New Roman" w:cs="Times New Roman"/>
                <w:color w:val="000000"/>
                <w:sz w:val="24"/>
                <w:szCs w:val="24"/>
              </w:rPr>
              <w:t>;4</w:t>
            </w:r>
            <w:proofErr w:type="gramEnd"/>
            <w:r w:rsidRPr="009F26C6">
              <w:rPr>
                <w:rFonts w:ascii="Times New Roman" w:eastAsia="Times New Roman" w:hAnsi="Times New Roman" w:cs="Times New Roman"/>
                <w:color w:val="000000"/>
                <w:sz w:val="24"/>
                <w:szCs w:val="24"/>
              </w:rPr>
              <w:t xml:space="preserve">(4):10–4.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113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PV, Sonkusare S, Vinod V, Alluri NP, Kamath A. Corrigendum to “Maternal Serum Lipid Levels, Oxidative Stress and Antioxidant Activity in Pre-Eclampsia Patients from Southwest India” [pregnancy Hypertension 15C (2019) 130–133]. Pregnancy Hypertension. 2020 Jul</w:t>
            </w:r>
            <w:proofErr w:type="gramStart"/>
            <w:r w:rsidRPr="009F26C6">
              <w:rPr>
                <w:rFonts w:ascii="Times New Roman" w:eastAsia="Times New Roman" w:hAnsi="Times New Roman" w:cs="Times New Roman"/>
                <w:color w:val="000000"/>
                <w:sz w:val="24"/>
                <w:szCs w:val="24"/>
              </w:rPr>
              <w:t>;21:179</w:t>
            </w:r>
            <w:proofErr w:type="gramEnd"/>
            <w:r w:rsidRPr="009F26C6">
              <w:rPr>
                <w:rFonts w:ascii="Times New Roman" w:eastAsia="Times New Roman" w:hAnsi="Times New Roman" w:cs="Times New Roman"/>
                <w:color w:val="000000"/>
                <w:sz w:val="24"/>
                <w:szCs w:val="24"/>
              </w:rPr>
              <w:t xml:space="preserve">.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114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M, Kumar R, D’sa I, Naushad AA, Prajwal K. Anti-Tubercular Treatment (att) Induced Dermatological Adverse Effects. International Journal Dental and Medical Sciences Research. 2020 Jul</w:t>
            </w:r>
            <w:proofErr w:type="gramStart"/>
            <w:r w:rsidRPr="009F26C6">
              <w:rPr>
                <w:rFonts w:ascii="Times New Roman" w:eastAsia="Times New Roman" w:hAnsi="Times New Roman" w:cs="Times New Roman"/>
                <w:color w:val="000000"/>
                <w:sz w:val="24"/>
                <w:szCs w:val="24"/>
              </w:rPr>
              <w:t>;4</w:t>
            </w:r>
            <w:proofErr w:type="gramEnd"/>
            <w:r w:rsidRPr="009F26C6">
              <w:rPr>
                <w:rFonts w:ascii="Times New Roman" w:eastAsia="Times New Roman" w:hAnsi="Times New Roman" w:cs="Times New Roman"/>
                <w:color w:val="000000"/>
                <w:sz w:val="24"/>
                <w:szCs w:val="24"/>
              </w:rPr>
              <w:t xml:space="preserve">(7):29–31.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115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Alva P, Shetty S, Bhandary A, Manjeera L, Nandan N, Kumari S. Post-Menopausal Sex Hormones in Relation to Type 2 Diabetes Mellitus. Indian Journal of Public Health Research &amp; Development. 2020 Jul</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(7):590–5.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116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Vijay A, Sinha S, Sindgikar SP, Shenoy VD. Effect of Gestational Diabetes on the Vitamin D Levels in the Neonates: A Case Control Study. TurkJPediatr. 2020 Jun</w:t>
            </w:r>
            <w:proofErr w:type="gramStart"/>
            <w:r w:rsidRPr="009F26C6">
              <w:rPr>
                <w:rFonts w:ascii="Times New Roman" w:eastAsia="Times New Roman" w:hAnsi="Times New Roman" w:cs="Times New Roman"/>
                <w:color w:val="000000"/>
                <w:sz w:val="24"/>
                <w:szCs w:val="24"/>
              </w:rPr>
              <w:t>;62</w:t>
            </w:r>
            <w:proofErr w:type="gramEnd"/>
            <w:r w:rsidRPr="009F26C6">
              <w:rPr>
                <w:rFonts w:ascii="Times New Roman" w:eastAsia="Times New Roman" w:hAnsi="Times New Roman" w:cs="Times New Roman"/>
                <w:color w:val="000000"/>
                <w:sz w:val="24"/>
                <w:szCs w:val="24"/>
              </w:rPr>
              <w:t xml:space="preserve">(3):431–5.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117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Venkatesh KM, Sriram BS, Ravichandra V, Holla R. Effects of Telmisartan on Plasma Interleukin-6 and C-Reactive Protein Levels in Monosodium Glutamate-Induced Obesity in Wistar Albino Rats. Asian Journal of Pharmaceutical and Clinical Research. 2020 Jun</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(6):146–8.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118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Vaidya SA, Kundapur R, Prabhu S, Harshitha HN, Rai SPV, Rashmi A. An Audit of Loss of Pregnancy as an Answer to Differentiated Sex Ratio. Indian Journal of Community Health. 2020 Jun</w:t>
            </w:r>
            <w:proofErr w:type="gramStart"/>
            <w:r w:rsidRPr="009F26C6">
              <w:rPr>
                <w:rFonts w:ascii="Times New Roman" w:eastAsia="Times New Roman" w:hAnsi="Times New Roman" w:cs="Times New Roman"/>
                <w:color w:val="000000"/>
                <w:sz w:val="24"/>
                <w:szCs w:val="24"/>
              </w:rPr>
              <w:t>;32</w:t>
            </w:r>
            <w:proofErr w:type="gramEnd"/>
            <w:r w:rsidRPr="009F26C6">
              <w:rPr>
                <w:rFonts w:ascii="Times New Roman" w:eastAsia="Times New Roman" w:hAnsi="Times New Roman" w:cs="Times New Roman"/>
                <w:color w:val="000000"/>
                <w:sz w:val="24"/>
                <w:szCs w:val="24"/>
              </w:rPr>
              <w:t xml:space="preserve">(2):458–60.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119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Upadhya JP, Rai S, Acharya SV. Study of Clinical Characteristics of Women with Polycystic Ovarian Syndrome. Int J Reprod Contracept Obstet Gynecol. 2020 Jun</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(6):2424–8.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Tenembaum S, Yeh EA. Pediatric NMOSD: A Review and Position Statement on Approach to Work-Up and Diagnosis. Frontiers in Pediatrics. 2020 Jun</w:t>
            </w:r>
            <w:proofErr w:type="gramStart"/>
            <w:r w:rsidRPr="009F26C6">
              <w:rPr>
                <w:rFonts w:ascii="Times New Roman" w:eastAsia="Times New Roman" w:hAnsi="Times New Roman" w:cs="Times New Roman"/>
                <w:color w:val="000000"/>
                <w:sz w:val="24"/>
                <w:szCs w:val="24"/>
              </w:rPr>
              <w:t>;8:1</w:t>
            </w:r>
            <w:proofErr w:type="gramEnd"/>
            <w:r w:rsidRPr="009F26C6">
              <w:rPr>
                <w:rFonts w:ascii="Times New Roman" w:eastAsia="Times New Roman" w:hAnsi="Times New Roman" w:cs="Times New Roman"/>
                <w:color w:val="000000"/>
                <w:sz w:val="24"/>
                <w:szCs w:val="24"/>
              </w:rPr>
              <w:t xml:space="preserve">–15.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Soori R, Bhat G, Sayeed SA, Kandavar S. A Comparison of Intrathecal Dexmedetomidine and Fentanyl as Adjuvant to Spinal Bupivacaine in Lower Abdominal and Lower Limb Surgeries- A Double Blind Randomised Study. Journal of Evolution of Medical and Dental Sciences. 2020 Jun</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(22):1706–12.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Simran S, Srinidhi BC, Anil A, Joel JJ, Girisha BS. Cost Analysis of Various Brands of Antibiotics and Corticosteroids in Dermatology Department. Journal of Young Pharmacists. 2020 Jun</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(2):178–81.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Shresta N, D’mello MK. Internet Addiction and Psychological Well-Being Among High School Students of Mangaluru City, Karnataka, India. J Mental Health Hum Behav. 2020 Jun</w:t>
            </w:r>
            <w:proofErr w:type="gramStart"/>
            <w:r w:rsidRPr="009F26C6">
              <w:rPr>
                <w:rFonts w:ascii="Times New Roman" w:eastAsia="Times New Roman" w:hAnsi="Times New Roman" w:cs="Times New Roman"/>
                <w:color w:val="000000"/>
                <w:sz w:val="24"/>
                <w:szCs w:val="24"/>
              </w:rPr>
              <w:t>;25</w:t>
            </w:r>
            <w:proofErr w:type="gramEnd"/>
            <w:r w:rsidRPr="009F26C6">
              <w:rPr>
                <w:rFonts w:ascii="Times New Roman" w:eastAsia="Times New Roman" w:hAnsi="Times New Roman" w:cs="Times New Roman"/>
                <w:color w:val="000000"/>
                <w:sz w:val="24"/>
                <w:szCs w:val="24"/>
              </w:rPr>
              <w:t xml:space="preserve">(1):27–30.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Shalini K, Babu GS, Rajeev TP. Medication-Related Osteonecrosis of the Jaw: An Unfamiliar Guest at Your Doorstep? Cancer Res Stat Treat. 2020 Jun</w:t>
            </w:r>
            <w:proofErr w:type="gramStart"/>
            <w:r w:rsidRPr="009F26C6">
              <w:rPr>
                <w:rFonts w:ascii="Times New Roman" w:eastAsia="Times New Roman" w:hAnsi="Times New Roman" w:cs="Times New Roman"/>
                <w:color w:val="000000"/>
                <w:sz w:val="24"/>
                <w:szCs w:val="24"/>
              </w:rPr>
              <w:t>;3</w:t>
            </w:r>
            <w:proofErr w:type="gramEnd"/>
            <w:r w:rsidRPr="009F26C6">
              <w:rPr>
                <w:rFonts w:ascii="Times New Roman" w:eastAsia="Times New Roman" w:hAnsi="Times New Roman" w:cs="Times New Roman"/>
                <w:color w:val="000000"/>
                <w:sz w:val="24"/>
                <w:szCs w:val="24"/>
              </w:rPr>
              <w:t xml:space="preserve">(2):410–1.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Serrao AJ, D’mello MK. Occupational Injuries Among Building Construction Workers in Mangalore, India: A Cross</w:t>
            </w:r>
            <w:r w:rsidRPr="009F26C6">
              <w:rPr>
                <w:rFonts w:ascii="Times New Roman" w:eastAsia="Times New Roman" w:hAnsi="Times New Roman" w:cs="Times New Roman"/>
                <w:color w:val="000000"/>
                <w:sz w:val="24"/>
                <w:szCs w:val="24"/>
              </w:rPr>
              <w:noBreakHyphen/>
              <w:t>Sectional Study. International Journal of Health &amp; Allied Sciences. 2020 Jun</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(2):116–21.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Sathyanath MS, Kundapur R. Epidemiological Correlates of Psychological Distress in a Rural Community of South India: A Cross-Sectional Study. Indian J Community Med. 2020 Jun</w:t>
            </w:r>
            <w:proofErr w:type="gramStart"/>
            <w:r w:rsidRPr="009F26C6">
              <w:rPr>
                <w:rFonts w:ascii="Times New Roman" w:eastAsia="Times New Roman" w:hAnsi="Times New Roman" w:cs="Times New Roman"/>
                <w:color w:val="000000"/>
                <w:sz w:val="24"/>
                <w:szCs w:val="24"/>
              </w:rPr>
              <w:t>;45</w:t>
            </w:r>
            <w:proofErr w:type="gramEnd"/>
            <w:r w:rsidRPr="009F26C6">
              <w:rPr>
                <w:rFonts w:ascii="Times New Roman" w:eastAsia="Times New Roman" w:hAnsi="Times New Roman" w:cs="Times New Roman"/>
                <w:color w:val="000000"/>
                <w:sz w:val="24"/>
                <w:szCs w:val="24"/>
              </w:rPr>
              <w:t xml:space="preserve">(2):240–3.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Sajitha K, Prasad HLK, Pradeep A, Rajeev TP, Mathias M, Shetty KJ. Cavernous Hemangioma of Ureter Masquerading as Malignancy – A Rare Case Report. Urological Science. 2020 Jun</w:t>
            </w:r>
            <w:proofErr w:type="gramStart"/>
            <w:r w:rsidRPr="009F26C6">
              <w:rPr>
                <w:rFonts w:ascii="Times New Roman" w:eastAsia="Times New Roman" w:hAnsi="Times New Roman" w:cs="Times New Roman"/>
                <w:color w:val="000000"/>
                <w:sz w:val="24"/>
                <w:szCs w:val="24"/>
              </w:rPr>
              <w:t>;31</w:t>
            </w:r>
            <w:proofErr w:type="gramEnd"/>
            <w:r w:rsidRPr="009F26C6">
              <w:rPr>
                <w:rFonts w:ascii="Times New Roman" w:eastAsia="Times New Roman" w:hAnsi="Times New Roman" w:cs="Times New Roman"/>
                <w:color w:val="000000"/>
                <w:sz w:val="24"/>
                <w:szCs w:val="24"/>
              </w:rPr>
              <w:t xml:space="preserve">(3):139–41.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Sajitha K, Prasad HLK, Piplani G, Nandan N, Mathias M, Shetty JK. Primary Ovarian Leiomyoma: A Rare Tumor with a Diagnostic Dilemma. Int J Clinicopathol Correl. 2020 Jun</w:t>
            </w:r>
            <w:proofErr w:type="gramStart"/>
            <w:r w:rsidRPr="009F26C6">
              <w:rPr>
                <w:rFonts w:ascii="Times New Roman" w:eastAsia="Times New Roman" w:hAnsi="Times New Roman" w:cs="Times New Roman"/>
                <w:color w:val="000000"/>
                <w:sz w:val="24"/>
                <w:szCs w:val="24"/>
              </w:rPr>
              <w:t>;4</w:t>
            </w:r>
            <w:proofErr w:type="gramEnd"/>
            <w:r w:rsidRPr="009F26C6">
              <w:rPr>
                <w:rFonts w:ascii="Times New Roman" w:eastAsia="Times New Roman" w:hAnsi="Times New Roman" w:cs="Times New Roman"/>
                <w:color w:val="000000"/>
                <w:sz w:val="24"/>
                <w:szCs w:val="24"/>
              </w:rPr>
              <w:t xml:space="preserve">(1):17–9.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129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Saisupriya K, Chandrappa SH, Shetty SK, Shetty P, Honnegowda TM, Hiremath L. Analysis of Immediate Effect of Nadishodhana Pranayama in the Ratio of 1:3:2 on Autonomic and Respiratory Variables in Healthy Individuals. Yoga Mimamsa. 2020 Jun</w:t>
            </w:r>
            <w:proofErr w:type="gramStart"/>
            <w:r w:rsidRPr="009F26C6">
              <w:rPr>
                <w:rFonts w:ascii="Times New Roman" w:eastAsia="Times New Roman" w:hAnsi="Times New Roman" w:cs="Times New Roman"/>
                <w:color w:val="000000"/>
                <w:sz w:val="24"/>
                <w:szCs w:val="24"/>
              </w:rPr>
              <w:t>;52</w:t>
            </w:r>
            <w:proofErr w:type="gramEnd"/>
            <w:r w:rsidRPr="009F26C6">
              <w:rPr>
                <w:rFonts w:ascii="Times New Roman" w:eastAsia="Times New Roman" w:hAnsi="Times New Roman" w:cs="Times New Roman"/>
                <w:color w:val="000000"/>
                <w:sz w:val="24"/>
                <w:szCs w:val="24"/>
              </w:rPr>
              <w:t xml:space="preserve">(1):20–4.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130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Rajesh D, Advaitha MV, Holla R. Prescription Pattern and Usage of Antimicrobial Agents for Treating Diabetic Foot Infections at Tertiary Care Centre. Int J Pharm Pharm Sci. 2020 Jun</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(8):136–41.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131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Pai N, Puthalath RT, Hegde S, Kumar A, Kalra G. A Study of Comparison between DJ Stenting and Silodosin after Ureteroscopic Lithotripsy for Mid and Lower Ureteric Calculus. </w:t>
            </w:r>
            <w:proofErr w:type="gramStart"/>
            <w:r w:rsidRPr="009F26C6">
              <w:rPr>
                <w:rFonts w:ascii="Times New Roman" w:eastAsia="Times New Roman" w:hAnsi="Times New Roman" w:cs="Times New Roman"/>
                <w:color w:val="000000"/>
                <w:sz w:val="24"/>
                <w:szCs w:val="24"/>
              </w:rPr>
              <w:t>jemds</w:t>
            </w:r>
            <w:proofErr w:type="gramEnd"/>
            <w:r w:rsidRPr="009F26C6">
              <w:rPr>
                <w:rFonts w:ascii="Times New Roman" w:eastAsia="Times New Roman" w:hAnsi="Times New Roman" w:cs="Times New Roman"/>
                <w:color w:val="000000"/>
                <w:sz w:val="24"/>
                <w:szCs w:val="24"/>
              </w:rPr>
              <w:t>. 2020 Jun</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(23):1747–51.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132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Nireeksha, Hegde MN, Kumari NS, Sharmila, Roopa. Salivary Selenium Levels in Dental Caries. Indian Journal of Public Health Research &amp; Development. 2020 Jun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(6):1141–5.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133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Nesan GSCQ, Kundapur R, Maiya GR. Assessment of Cardiovascular Risk and Knowledge on Risk Factors among a Rural Population in Mangalore, Karnataka. Indian Journal of Public Health Research &amp; Development. 2020 Jun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(6):321–7.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134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Nesan GSCQ, Kundapur R, Maiya GR. A Study on Suicide Ideation among Medical Students in Mangalore. Indian Journal of Public Health Research &amp; Development. 2020 Jun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(6):328–33.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135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Namboothiri GN, Chacko VI, Rashmi A, Sathyanath S, Anil M. Factors Influencing Age at Menarche –a School Based Cross Sectional Study. Indian Journal of Community Health. 2020 Jun</w:t>
            </w:r>
            <w:proofErr w:type="gramStart"/>
            <w:r w:rsidRPr="009F26C6">
              <w:rPr>
                <w:rFonts w:ascii="Times New Roman" w:eastAsia="Times New Roman" w:hAnsi="Times New Roman" w:cs="Times New Roman"/>
                <w:color w:val="000000"/>
                <w:sz w:val="24"/>
                <w:szCs w:val="24"/>
              </w:rPr>
              <w:t>;32</w:t>
            </w:r>
            <w:proofErr w:type="gramEnd"/>
            <w:r w:rsidRPr="009F26C6">
              <w:rPr>
                <w:rFonts w:ascii="Times New Roman" w:eastAsia="Times New Roman" w:hAnsi="Times New Roman" w:cs="Times New Roman"/>
                <w:color w:val="000000"/>
                <w:sz w:val="24"/>
                <w:szCs w:val="24"/>
              </w:rPr>
              <w:t xml:space="preserve">(2):444–6.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136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Maiya GR, Nesan GSCQ, Badiger S, Kiran KG, Jain T. Study of Morbidity Pattern and Its Associated Factors among Migrant Workers Residing in the Field Practise Area of a Tertiary Care Hospital in Mangalore: A Cross-Sectional Study. Indian Journal of Public Health Research and Development. 2020 Jun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(6):241–7. </w:t>
            </w:r>
          </w:p>
        </w:tc>
      </w:tr>
      <w:tr w:rsidR="009F26C6" w:rsidRPr="009F26C6" w:rsidTr="009F26C6">
        <w:trPr>
          <w:trHeight w:val="318"/>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137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Kundapura R. The Pandemic and We. RJMAHS. 2020 Jun</w:t>
            </w:r>
            <w:proofErr w:type="gramStart"/>
            <w:r w:rsidRPr="009F26C6">
              <w:rPr>
                <w:rFonts w:ascii="Times New Roman" w:eastAsia="Times New Roman" w:hAnsi="Times New Roman" w:cs="Times New Roman"/>
                <w:color w:val="000000"/>
                <w:sz w:val="24"/>
                <w:szCs w:val="24"/>
              </w:rPr>
              <w:t>;03</w:t>
            </w:r>
            <w:proofErr w:type="gramEnd"/>
            <w:r w:rsidRPr="009F26C6">
              <w:rPr>
                <w:rFonts w:ascii="Times New Roman" w:eastAsia="Times New Roman" w:hAnsi="Times New Roman" w:cs="Times New Roman"/>
                <w:color w:val="000000"/>
                <w:sz w:val="24"/>
                <w:szCs w:val="24"/>
              </w:rPr>
              <w:t xml:space="preserve">(01):1–2.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138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Krishnan S, Salian V, Bhat S, Shetty V. Carcinoma Ex Pleomorphic Adenoma in the Floor of the Mouth: An Unusual Diagnosis in a Rare Location. Ann Maxillofac Surg. 2020 Jun</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(1):238–42.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139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Krishnan AR, Nayak P, Bellipady SS, Shenoy RD. Urine Uric Acid Creatinine Ratio as a Diagnostic and Prognostic Marker of Neonatal Birth Asphyxia. AJCPN. 2020 Jun</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(2):6–10.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140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Koduru MR, Ail S, Shetty J, </w:t>
            </w:r>
            <w:proofErr w:type="gramStart"/>
            <w:r w:rsidRPr="009F26C6">
              <w:rPr>
                <w:rFonts w:ascii="Times New Roman" w:eastAsia="Times New Roman" w:hAnsi="Times New Roman" w:cs="Times New Roman"/>
                <w:color w:val="000000"/>
                <w:sz w:val="24"/>
                <w:szCs w:val="24"/>
              </w:rPr>
              <w:t>Shetty</w:t>
            </w:r>
            <w:proofErr w:type="gramEnd"/>
            <w:r w:rsidRPr="009F26C6">
              <w:rPr>
                <w:rFonts w:ascii="Times New Roman" w:eastAsia="Times New Roman" w:hAnsi="Times New Roman" w:cs="Times New Roman"/>
                <w:color w:val="000000"/>
                <w:sz w:val="24"/>
                <w:szCs w:val="24"/>
              </w:rPr>
              <w:t xml:space="preserve"> V. Solitary Fibrous Tumour of Cervical Spinal Cord. Annals of African Medicine. 2020 Jun</w:t>
            </w:r>
            <w:proofErr w:type="gramStart"/>
            <w:r w:rsidRPr="009F26C6">
              <w:rPr>
                <w:rFonts w:ascii="Times New Roman" w:eastAsia="Times New Roman" w:hAnsi="Times New Roman" w:cs="Times New Roman"/>
                <w:color w:val="000000"/>
                <w:sz w:val="24"/>
                <w:szCs w:val="24"/>
              </w:rPr>
              <w:t>;19</w:t>
            </w:r>
            <w:proofErr w:type="gramEnd"/>
            <w:r w:rsidRPr="009F26C6">
              <w:rPr>
                <w:rFonts w:ascii="Times New Roman" w:eastAsia="Times New Roman" w:hAnsi="Times New Roman" w:cs="Times New Roman"/>
                <w:color w:val="000000"/>
                <w:sz w:val="24"/>
                <w:szCs w:val="24"/>
              </w:rPr>
              <w:t xml:space="preserve">(2):144–6.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141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Kataraki P, Adiga U. Role of Biochemical Markers in detection and assessment of severity of Diabetic foot. Research Journal of Pharmaceutical, Biological and Chemical Sciences. 2020 Jun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(3):204–7.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142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Kataraki P, Adiga U. Adiponectin and Fetuin-A; Newer Biomarkers as Predictors of Type 2 Diabetes Mellitus in Offsprings of Diabetic Parents. Research Journal of Pharmaceutical, Biological and Chemical Sciences. 2020 Jun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(3):200–3.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143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Kannur MS, Hegde S, Yeshwanth SK, Tejaswi KV. A Rare Case of Isolated Tubercular Epididymitis. Int Surg J. 2020 Jun</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(6):2055–7.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144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Kamath VRR, Mathias M, Naik R. Huge Retroperitoneal Mass Mimicking as a Renal Tumor: Diagnostic Challenges and Literature Review. Indian Journal of Basic and Applied Medical Research. 2020 Jun</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(3):91–4.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145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James M, Varghese TP, Sharma R, Chand S. Association Between Metabolic Syndrome and Diabetes Mellitus According to International Diabetic Federation and National Cholesterol Education Program Adult Treatment Panel III Criteria: a Cross-sectional Study. J Diabetes Metab Disord. 2020 Jun</w:t>
            </w:r>
            <w:proofErr w:type="gramStart"/>
            <w:r w:rsidRPr="009F26C6">
              <w:rPr>
                <w:rFonts w:ascii="Times New Roman" w:eastAsia="Times New Roman" w:hAnsi="Times New Roman" w:cs="Times New Roman"/>
                <w:color w:val="000000"/>
                <w:sz w:val="24"/>
                <w:szCs w:val="24"/>
              </w:rPr>
              <w:t>;19</w:t>
            </w:r>
            <w:proofErr w:type="gramEnd"/>
            <w:r w:rsidRPr="009F26C6">
              <w:rPr>
                <w:rFonts w:ascii="Times New Roman" w:eastAsia="Times New Roman" w:hAnsi="Times New Roman" w:cs="Times New Roman"/>
                <w:color w:val="000000"/>
                <w:sz w:val="24"/>
                <w:szCs w:val="24"/>
              </w:rPr>
              <w:t xml:space="preserve">(1):437–43. </w:t>
            </w:r>
          </w:p>
        </w:tc>
      </w:tr>
      <w:tr w:rsidR="009F26C6" w:rsidRPr="009F26C6" w:rsidTr="009F26C6">
        <w:trPr>
          <w:trHeight w:val="1274"/>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146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Jacob G, Shetty V, Shetty SM, Varughese J, Singh RP, Kadage V. Corrigendum to “An in Vitro Study on the Effects of Various Concentrations of Low and High Molecular Weight Hyaluronic Acid on Human Chondrocyte Cell Metabolism”[j. Arthrosc. Joint Surg., 6(2) (2019) 123-127]. Journal of Arthroscopy and Joint Surgery. 2020 Jun</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(2):98–101.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147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Hor JY, Asgari N, Nakashima I, Broadley SA, Leite MI, Kissani N, et al. Epidemiology of Neuromyelitis Optica Spectrum Disorder and Its Prevalence and Incidence Worldwide. Front Neurol. 2020 Jun</w:t>
            </w:r>
            <w:proofErr w:type="gramStart"/>
            <w:r w:rsidRPr="009F26C6">
              <w:rPr>
                <w:rFonts w:ascii="Times New Roman" w:eastAsia="Times New Roman" w:hAnsi="Times New Roman" w:cs="Times New Roman"/>
                <w:color w:val="000000"/>
                <w:sz w:val="24"/>
                <w:szCs w:val="24"/>
              </w:rPr>
              <w:t>;11:1</w:t>
            </w:r>
            <w:proofErr w:type="gramEnd"/>
            <w:r w:rsidRPr="009F26C6">
              <w:rPr>
                <w:rFonts w:ascii="Times New Roman" w:eastAsia="Times New Roman" w:hAnsi="Times New Roman" w:cs="Times New Roman"/>
                <w:color w:val="000000"/>
                <w:sz w:val="24"/>
                <w:szCs w:val="24"/>
              </w:rPr>
              <w:t xml:space="preserve">–13.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148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Gowda KMD, Kumari NS, Ullal H. Role of Astaxanthin in the Modulation of Brain-Derived Neurotrophic Factor and Spatial Learning Behavior in Perinatally Undernourished Wistar Rats. Nutritional Neuroscience. 2020 Jun</w:t>
            </w:r>
            <w:proofErr w:type="gramStart"/>
            <w:r w:rsidRPr="009F26C6">
              <w:rPr>
                <w:rFonts w:ascii="Times New Roman" w:eastAsia="Times New Roman" w:hAnsi="Times New Roman" w:cs="Times New Roman"/>
                <w:color w:val="000000"/>
                <w:sz w:val="24"/>
                <w:szCs w:val="24"/>
              </w:rPr>
              <w:t>;23</w:t>
            </w:r>
            <w:proofErr w:type="gramEnd"/>
            <w:r w:rsidRPr="009F26C6">
              <w:rPr>
                <w:rFonts w:ascii="Times New Roman" w:eastAsia="Times New Roman" w:hAnsi="Times New Roman" w:cs="Times New Roman"/>
                <w:color w:val="000000"/>
                <w:sz w:val="24"/>
                <w:szCs w:val="24"/>
              </w:rPr>
              <w:t xml:space="preserve">(6):422–31.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149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Dsouza TS, Shetty A, Hegde MN, Packayam JE, Radhakrishna V, Monteiro AD. Biocompatibility of Calcium Silicate-Based Cement Incorporated with Silver or Gold Nanoparticles - an in Vitro Study. Annals of Dental Specialty. 2020 Jun</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(2):62–6.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150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Chugh A, Mishra K, Sahu KK, Mittal Y, Chugh VK. Role of Structured Rehabilitation Protocol in Post Surgical Cases of Restricted Mouth Opening. Indian Journal of Dental Research. 2020 Jun</w:t>
            </w:r>
            <w:proofErr w:type="gramStart"/>
            <w:r w:rsidRPr="009F26C6">
              <w:rPr>
                <w:rFonts w:ascii="Times New Roman" w:eastAsia="Times New Roman" w:hAnsi="Times New Roman" w:cs="Times New Roman"/>
                <w:color w:val="000000"/>
                <w:sz w:val="24"/>
                <w:szCs w:val="24"/>
              </w:rPr>
              <w:t>;31</w:t>
            </w:r>
            <w:proofErr w:type="gramEnd"/>
            <w:r w:rsidRPr="009F26C6">
              <w:rPr>
                <w:rFonts w:ascii="Times New Roman" w:eastAsia="Times New Roman" w:hAnsi="Times New Roman" w:cs="Times New Roman"/>
                <w:color w:val="000000"/>
                <w:sz w:val="24"/>
                <w:szCs w:val="24"/>
              </w:rPr>
              <w:t xml:space="preserve">(3):350–3.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151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Chauhan S, Radhakrishnan K. Clinical Profile of Endometrial Histopathological Patterns in Abnormal Uterine Bleeding. Nepal J Obstet Gynaecol. 2020 Jun</w:t>
            </w:r>
            <w:proofErr w:type="gramStart"/>
            <w:r w:rsidRPr="009F26C6">
              <w:rPr>
                <w:rFonts w:ascii="Times New Roman" w:eastAsia="Times New Roman" w:hAnsi="Times New Roman" w:cs="Times New Roman"/>
                <w:color w:val="000000"/>
                <w:sz w:val="24"/>
                <w:szCs w:val="24"/>
              </w:rPr>
              <w:t>;15</w:t>
            </w:r>
            <w:proofErr w:type="gramEnd"/>
            <w:r w:rsidRPr="009F26C6">
              <w:rPr>
                <w:rFonts w:ascii="Times New Roman" w:eastAsia="Times New Roman" w:hAnsi="Times New Roman" w:cs="Times New Roman"/>
                <w:color w:val="000000"/>
                <w:sz w:val="24"/>
                <w:szCs w:val="24"/>
              </w:rPr>
              <w:t xml:space="preserve">(30):50–4.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152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PKR, Kumar KYS, Sorake C, Kulamarva G. Gastrointestinal Malignancies and the COVID-19 Pandemic: Evidence-Based Triage to Surgery. Journal of Gastrointestinal Surgery. 2020 Jun</w:t>
            </w:r>
            <w:proofErr w:type="gramStart"/>
            <w:r w:rsidRPr="009F26C6">
              <w:rPr>
                <w:rFonts w:ascii="Times New Roman" w:eastAsia="Times New Roman" w:hAnsi="Times New Roman" w:cs="Times New Roman"/>
                <w:color w:val="000000"/>
                <w:sz w:val="24"/>
                <w:szCs w:val="24"/>
              </w:rPr>
              <w:t>;24</w:t>
            </w:r>
            <w:proofErr w:type="gramEnd"/>
            <w:r w:rsidRPr="009F26C6">
              <w:rPr>
                <w:rFonts w:ascii="Times New Roman" w:eastAsia="Times New Roman" w:hAnsi="Times New Roman" w:cs="Times New Roman"/>
                <w:color w:val="000000"/>
                <w:sz w:val="24"/>
                <w:szCs w:val="24"/>
              </w:rPr>
              <w:t xml:space="preserve">(4):2698–9.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153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Bharath R, Moodithaya SS, Kishan A, Bhat US, Kumari NS, Bhat CHK. Association of Severity of Autism Spectrum Disorder with Cardiac Autonomic Indices in Children. Indian Journal of Public Health Research &amp; Development. 2020 Jun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(6):964–70.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154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Babu K, Kumari NS, Ullal H, Gowda KMD. Association Between Serum Uric Acid And Blood Glucose Level In Young Obese Individuals. Research Journal of Pharmaceutical, Biological and Chemical Sciences. 2020 Jun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(3):208–14.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155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Ashik A, Nandakumar UP, Prabhu S, Raj KCB, Chacko CS, Vinay BC, et al. Psychotropic Drugs Induced Adverse Drug Reactions: A Prospective Observational Study. International Journal of Pharmaceutical Research. 2020 </w:t>
            </w:r>
            <w:proofErr w:type="gramStart"/>
            <w:r w:rsidRPr="009F26C6">
              <w:rPr>
                <w:rFonts w:ascii="Times New Roman" w:eastAsia="Times New Roman" w:hAnsi="Times New Roman" w:cs="Times New Roman"/>
                <w:color w:val="000000"/>
                <w:sz w:val="24"/>
                <w:szCs w:val="24"/>
              </w:rPr>
              <w:t>Jun;</w:t>
            </w:r>
            <w:proofErr w:type="gramEnd"/>
            <w:r w:rsidRPr="009F26C6">
              <w:rPr>
                <w:rFonts w:ascii="Times New Roman" w:eastAsia="Times New Roman" w:hAnsi="Times New Roman" w:cs="Times New Roman"/>
                <w:color w:val="000000"/>
                <w:sz w:val="24"/>
                <w:szCs w:val="24"/>
              </w:rPr>
              <w:t xml:space="preserve">(Supplement 1):2191–5.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156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Aroor R, Narasimhadevara N, Bhat P, Bhat V, Saldanha M, Goutham MK. Biofilm-Producing Organisms and Their Antibiotic Sensitivity in Chronic Otitis Media – Mucosal Disease. Indian Journal of Otology. 2020 Jun</w:t>
            </w:r>
            <w:proofErr w:type="gramStart"/>
            <w:r w:rsidRPr="009F26C6">
              <w:rPr>
                <w:rFonts w:ascii="Times New Roman" w:eastAsia="Times New Roman" w:hAnsi="Times New Roman" w:cs="Times New Roman"/>
                <w:color w:val="000000"/>
                <w:sz w:val="24"/>
                <w:szCs w:val="24"/>
              </w:rPr>
              <w:t>;26</w:t>
            </w:r>
            <w:proofErr w:type="gramEnd"/>
            <w:r w:rsidRPr="009F26C6">
              <w:rPr>
                <w:rFonts w:ascii="Times New Roman" w:eastAsia="Times New Roman" w:hAnsi="Times New Roman" w:cs="Times New Roman"/>
                <w:color w:val="000000"/>
                <w:sz w:val="24"/>
                <w:szCs w:val="24"/>
              </w:rPr>
              <w:t xml:space="preserve">(2):75–9.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157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Arjuna S, Chakraborty G, Venkataram R, Dechamma P, Chakraborty A. Detection of Epidermal Growth Factor Receptor T790M Mutation by Allele-Specific Loop Mediated Isothermal Amplification. J Carcinog. 2020 Jun</w:t>
            </w:r>
            <w:proofErr w:type="gramStart"/>
            <w:r w:rsidRPr="009F26C6">
              <w:rPr>
                <w:rFonts w:ascii="Times New Roman" w:eastAsia="Times New Roman" w:hAnsi="Times New Roman" w:cs="Times New Roman"/>
                <w:color w:val="000000"/>
                <w:sz w:val="24"/>
                <w:szCs w:val="24"/>
              </w:rPr>
              <w:t>;19</w:t>
            </w:r>
            <w:proofErr w:type="gramEnd"/>
            <w:r w:rsidRPr="009F26C6">
              <w:rPr>
                <w:rFonts w:ascii="Times New Roman" w:eastAsia="Times New Roman" w:hAnsi="Times New Roman" w:cs="Times New Roman"/>
                <w:color w:val="000000"/>
                <w:sz w:val="24"/>
                <w:szCs w:val="24"/>
              </w:rPr>
              <w:t xml:space="preserve">(3):3.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158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Adiga U, Mayur S. Effect of Vegan Diet On Patients With Rheumatoid Arthritis: A Mini Review. Research Journal of Pharmaceutical, Biological and Chemical Sciences. 2020 Jun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(3):185–9.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159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Adiga U, Adiga S. Association of NMDA receptor (GRIN2B) Gene Polymorphism and Depression in Parkinson’s Disease: A Mini Review. Research Journal of Pharmaceutical, Biological and Chemical Sciences. 2020 Jun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(3):180–4.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160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Vinay BC, Shastry CS, Kodangala S, Mateti UV, Bhat K. Association of Diet and Lipid Profile Among Coronary Heart Disease Patients. Clinical Epidemiology and Global Health. 2020 May</w:t>
            </w:r>
            <w:proofErr w:type="gramStart"/>
            <w:r w:rsidRPr="009F26C6">
              <w:rPr>
                <w:rFonts w:ascii="Times New Roman" w:eastAsia="Times New Roman" w:hAnsi="Times New Roman" w:cs="Times New Roman"/>
                <w:color w:val="000000"/>
                <w:sz w:val="24"/>
                <w:szCs w:val="24"/>
              </w:rPr>
              <w:t>;8:1321</w:t>
            </w:r>
            <w:proofErr w:type="gramEnd"/>
            <w:r w:rsidRPr="009F26C6">
              <w:rPr>
                <w:rFonts w:ascii="Times New Roman" w:eastAsia="Times New Roman" w:hAnsi="Times New Roman" w:cs="Times New Roman"/>
                <w:color w:val="000000"/>
                <w:sz w:val="24"/>
                <w:szCs w:val="24"/>
              </w:rPr>
              <w:t xml:space="preserve">–4.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161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Sathyanath MS, Kundapur R. Quality of Life, Stressful Life Events and Pathways to Care among Patients with Common Mental Disorders in Primary Health Care. Indian Journal of Public Health Research &amp; Development. 2020 May</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(5):461–5.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162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Patwa A, Shah A, Garg R, Divatia JV, Kundra P, Doctor JR, et al. All India Difficult Airway Association (AIDAA) Consensus Guidelines for Airway Management in the Operating Room During the COVID-19 Pandemic. Indian J Anaesth. 2020 May</w:t>
            </w:r>
            <w:proofErr w:type="gramStart"/>
            <w:r w:rsidRPr="009F26C6">
              <w:rPr>
                <w:rFonts w:ascii="Times New Roman" w:eastAsia="Times New Roman" w:hAnsi="Times New Roman" w:cs="Times New Roman"/>
                <w:color w:val="000000"/>
                <w:sz w:val="24"/>
                <w:szCs w:val="24"/>
              </w:rPr>
              <w:t>;64</w:t>
            </w:r>
            <w:proofErr w:type="gramEnd"/>
            <w:r w:rsidRPr="009F26C6">
              <w:rPr>
                <w:rFonts w:ascii="Times New Roman" w:eastAsia="Times New Roman" w:hAnsi="Times New Roman" w:cs="Times New Roman"/>
                <w:color w:val="000000"/>
                <w:sz w:val="24"/>
                <w:szCs w:val="24"/>
              </w:rPr>
              <w:t xml:space="preserve">(14):107–15.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163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Manju R, Shetty V, Suman P, Rao S, Muthamil S, Ravi MS. Gender Determination Through Molecular Analysis of Pulp Tissue of Deciduous Teeth–a Study Using Polymerase Chain Reaction Technique. Indian Journal of Public Health Research &amp; Developmen. 2020 May</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(5):199–204.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164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VS, Samatha KJ, Devika T, Kamath PSD, Aroor R, Bhandary BSK. Tuberculosis of Sphenoid Sinus: Report of Two Cases. Journal of Health and Allied Sciences NU. 2020 May</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(01):42–5.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165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SP, Pradeep A, Laxminarayana KPH, Kaliyat S, Kurian CP, Srinivas T. Intrathoracic Liver Heterotopia: An Incidental Finding at Autopsy. Journal of Health and Allied Sciences NU. 2020 May</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(01):46–8.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166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Badiger S, Dineshbhai FK, Kundapur R. Anxiety and its Influencing Factors among Medical and Para Medical Students of Mangalore. Indian Journal of Public Health Research &amp; Development. 2020 May</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(5):425–9.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167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Zaman FA, Kundapur R. Testing and Lockdown; How Much &amp; to What Extent? - An Epidemiological Dilemma. Indian Journal of Community Health. 2020 Apr</w:t>
            </w:r>
            <w:proofErr w:type="gramStart"/>
            <w:r w:rsidRPr="009F26C6">
              <w:rPr>
                <w:rFonts w:ascii="Times New Roman" w:eastAsia="Times New Roman" w:hAnsi="Times New Roman" w:cs="Times New Roman"/>
                <w:color w:val="000000"/>
                <w:sz w:val="24"/>
                <w:szCs w:val="24"/>
              </w:rPr>
              <w:t>;32</w:t>
            </w:r>
            <w:proofErr w:type="gramEnd"/>
            <w:r w:rsidRPr="009F26C6">
              <w:rPr>
                <w:rFonts w:ascii="Times New Roman" w:eastAsia="Times New Roman" w:hAnsi="Times New Roman" w:cs="Times New Roman"/>
                <w:color w:val="000000"/>
                <w:sz w:val="24"/>
                <w:szCs w:val="24"/>
              </w:rPr>
              <w:t xml:space="preserve">(2):228–30.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168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Tomar M, Kotian VB, Pai V. Primary Orbital Lymphoma with Proptosis: A Case Report. Indian Journal of Applied Research. 2020 Apr</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(4):27–8.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169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Surabhi K, Hegde S, Rajeev TP, Pai N. A Rare Prostatic Tumour Mimicking Urinary Bladder Carcinoma: A Diagnostic Challenge. International Journal of Scientific Research. 2020 Apr</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(4):11–2.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170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Sumitha CV, Pai V, Thulasidas M. Retropupillary Iris-Claw Intraocular Lens Implantation in Aphakic Patients. Indian J Ophthalmol. 2020 Apr</w:t>
            </w:r>
            <w:proofErr w:type="gramStart"/>
            <w:r w:rsidRPr="009F26C6">
              <w:rPr>
                <w:rFonts w:ascii="Times New Roman" w:eastAsia="Times New Roman" w:hAnsi="Times New Roman" w:cs="Times New Roman"/>
                <w:color w:val="000000"/>
                <w:sz w:val="24"/>
                <w:szCs w:val="24"/>
              </w:rPr>
              <w:t>;68</w:t>
            </w:r>
            <w:proofErr w:type="gramEnd"/>
            <w:r w:rsidRPr="009F26C6">
              <w:rPr>
                <w:rFonts w:ascii="Times New Roman" w:eastAsia="Times New Roman" w:hAnsi="Times New Roman" w:cs="Times New Roman"/>
                <w:color w:val="000000"/>
                <w:sz w:val="24"/>
                <w:szCs w:val="24"/>
              </w:rPr>
              <w:t xml:space="preserve">(4):597–602.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171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Shajahan S, Aroor R. Prevalence of Chronic Otitis Media among Undernourished Children. Journal of Health and Allied Sciences NU. 2020 Apr</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(01):27–30.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172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Shah K, Awasthi A, Modi B, Kundapur R, Saxena DB. Unfolding trends of COVID-19 transmission in India: Critical review of available Mathematical models. Indian Journal of Community Health. 2020 Apr</w:t>
            </w:r>
            <w:proofErr w:type="gramStart"/>
            <w:r w:rsidRPr="009F26C6">
              <w:rPr>
                <w:rFonts w:ascii="Times New Roman" w:eastAsia="Times New Roman" w:hAnsi="Times New Roman" w:cs="Times New Roman"/>
                <w:color w:val="000000"/>
                <w:sz w:val="24"/>
                <w:szCs w:val="24"/>
              </w:rPr>
              <w:t>;32</w:t>
            </w:r>
            <w:proofErr w:type="gramEnd"/>
            <w:r w:rsidRPr="009F26C6">
              <w:rPr>
                <w:rFonts w:ascii="Times New Roman" w:eastAsia="Times New Roman" w:hAnsi="Times New Roman" w:cs="Times New Roman"/>
                <w:color w:val="000000"/>
                <w:sz w:val="24"/>
                <w:szCs w:val="24"/>
              </w:rPr>
              <w:t xml:space="preserve">(2):206–14.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173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Rao A, Thomas B, Prasad RB, Kumari SB, Vishakh R, Subba TA. A Comparative Evaluation of the DNA Damage in the Serum of Chronic Periodontitis Patients with and without Diabetes Mellitus Type II. Indian Journal of Dental Research. 2020 Apr</w:t>
            </w:r>
            <w:proofErr w:type="gramStart"/>
            <w:r w:rsidRPr="009F26C6">
              <w:rPr>
                <w:rFonts w:ascii="Times New Roman" w:eastAsia="Times New Roman" w:hAnsi="Times New Roman" w:cs="Times New Roman"/>
                <w:color w:val="000000"/>
                <w:sz w:val="24"/>
                <w:szCs w:val="24"/>
              </w:rPr>
              <w:t>;31</w:t>
            </w:r>
            <w:proofErr w:type="gramEnd"/>
            <w:r w:rsidRPr="009F26C6">
              <w:rPr>
                <w:rFonts w:ascii="Times New Roman" w:eastAsia="Times New Roman" w:hAnsi="Times New Roman" w:cs="Times New Roman"/>
                <w:color w:val="000000"/>
                <w:sz w:val="24"/>
                <w:szCs w:val="24"/>
              </w:rPr>
              <w:t xml:space="preserve">(2):169–74.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174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Rana M, Kundapur R, Maroof A, Chaudhari V. Way ahead -Post Covid-19 Lockdown in India. Indian Journal of Community Health. 2020 Apr</w:t>
            </w:r>
            <w:proofErr w:type="gramStart"/>
            <w:r w:rsidRPr="009F26C6">
              <w:rPr>
                <w:rFonts w:ascii="Times New Roman" w:eastAsia="Times New Roman" w:hAnsi="Times New Roman" w:cs="Times New Roman"/>
                <w:color w:val="000000"/>
                <w:sz w:val="24"/>
                <w:szCs w:val="24"/>
              </w:rPr>
              <w:t>;32</w:t>
            </w:r>
            <w:proofErr w:type="gramEnd"/>
            <w:r w:rsidRPr="009F26C6">
              <w:rPr>
                <w:rFonts w:ascii="Times New Roman" w:eastAsia="Times New Roman" w:hAnsi="Times New Roman" w:cs="Times New Roman"/>
                <w:color w:val="000000"/>
                <w:sz w:val="24"/>
                <w:szCs w:val="24"/>
              </w:rPr>
              <w:t xml:space="preserve">(2):175–83.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175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Potdar R, Ramesh A, Pavithra J, Thomas B, Dsouza ND, Bhandary R. An Epidemiological Survey on Dental Hypersensitivity Correlated with Use of Different Tooth Pastes. Journal of Contemporary Medicine and Dentistry. 2020 Apr</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(1):21–4.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176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Malhotra R, Malhotra A. Prof. Virendra Nath Sehgal (August 09, 1936–January 17, 2020). Indian Journal of Dermatology, Venereology and Leprology. 2020 Apr</w:t>
            </w:r>
            <w:proofErr w:type="gramStart"/>
            <w:r w:rsidRPr="009F26C6">
              <w:rPr>
                <w:rFonts w:ascii="Times New Roman" w:eastAsia="Times New Roman" w:hAnsi="Times New Roman" w:cs="Times New Roman"/>
                <w:color w:val="000000"/>
                <w:sz w:val="24"/>
                <w:szCs w:val="24"/>
              </w:rPr>
              <w:t>;86</w:t>
            </w:r>
            <w:proofErr w:type="gramEnd"/>
            <w:r w:rsidRPr="009F26C6">
              <w:rPr>
                <w:rFonts w:ascii="Times New Roman" w:eastAsia="Times New Roman" w:hAnsi="Times New Roman" w:cs="Times New Roman"/>
                <w:color w:val="000000"/>
                <w:sz w:val="24"/>
                <w:szCs w:val="24"/>
              </w:rPr>
              <w:t xml:space="preserve">(2):228–9.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177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Kundapur R, Rashmi A, Sachin M, Falia K, Remiza RA, Bharadwaj S. COVID 19 – Observations and Speculations – A Trend Analysis. Indian Journal of Community Health. 2020 Apr</w:t>
            </w:r>
            <w:proofErr w:type="gramStart"/>
            <w:r w:rsidRPr="009F26C6">
              <w:rPr>
                <w:rFonts w:ascii="Times New Roman" w:eastAsia="Times New Roman" w:hAnsi="Times New Roman" w:cs="Times New Roman"/>
                <w:color w:val="000000"/>
                <w:sz w:val="24"/>
                <w:szCs w:val="24"/>
              </w:rPr>
              <w:t>;32</w:t>
            </w:r>
            <w:proofErr w:type="gramEnd"/>
            <w:r w:rsidRPr="009F26C6">
              <w:rPr>
                <w:rFonts w:ascii="Times New Roman" w:eastAsia="Times New Roman" w:hAnsi="Times New Roman" w:cs="Times New Roman"/>
                <w:color w:val="000000"/>
                <w:sz w:val="24"/>
                <w:szCs w:val="24"/>
              </w:rPr>
              <w:t xml:space="preserve">(2):300–5.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178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Divyashree M, Mani MK, Prakash KS, Kumar DV, Shetty AV, Shetty AK, et al. Hospital Wastewater Treatment Reduces NDM‐Positive Bacteria Being Discharged into Water Bodies. Water Environment Research. 2020 Apr</w:t>
            </w:r>
            <w:proofErr w:type="gramStart"/>
            <w:r w:rsidRPr="009F26C6">
              <w:rPr>
                <w:rFonts w:ascii="Times New Roman" w:eastAsia="Times New Roman" w:hAnsi="Times New Roman" w:cs="Times New Roman"/>
                <w:color w:val="000000"/>
                <w:sz w:val="24"/>
                <w:szCs w:val="24"/>
              </w:rPr>
              <w:t>;92</w:t>
            </w:r>
            <w:proofErr w:type="gramEnd"/>
            <w:r w:rsidRPr="009F26C6">
              <w:rPr>
                <w:rFonts w:ascii="Times New Roman" w:eastAsia="Times New Roman" w:hAnsi="Times New Roman" w:cs="Times New Roman"/>
                <w:color w:val="000000"/>
                <w:sz w:val="24"/>
                <w:szCs w:val="24"/>
              </w:rPr>
              <w:t xml:space="preserve">(4):491–640.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179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Chaitra D, Pai D, Rathnakar P, Remya K. Morphometric Study of Upper End of Tibia in Dakshina Kannada Population. </w:t>
            </w:r>
            <w:proofErr w:type="gramStart"/>
            <w:r w:rsidRPr="009F26C6">
              <w:rPr>
                <w:rFonts w:ascii="Times New Roman" w:eastAsia="Times New Roman" w:hAnsi="Times New Roman" w:cs="Times New Roman"/>
                <w:color w:val="000000"/>
                <w:sz w:val="24"/>
                <w:szCs w:val="24"/>
              </w:rPr>
              <w:t>jemds</w:t>
            </w:r>
            <w:proofErr w:type="gramEnd"/>
            <w:r w:rsidRPr="009F26C6">
              <w:rPr>
                <w:rFonts w:ascii="Times New Roman" w:eastAsia="Times New Roman" w:hAnsi="Times New Roman" w:cs="Times New Roman"/>
                <w:color w:val="000000"/>
                <w:sz w:val="24"/>
                <w:szCs w:val="24"/>
              </w:rPr>
              <w:t>. 2020 Apr</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(15):1252–5.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Bhatia R, Srivastava MVP, Khurana D, Pandit L, Mathew T, Gupta S, et al. Consensus Statement On Immune Modulation in Multiple Sclerosis and Related Disorders During the COVID-19 Pandemic: Expert Group on Behalf of the Indian Academy of Neurology. Ann Indian Acad Neurol. 2020 Apr</w:t>
            </w:r>
            <w:proofErr w:type="gramStart"/>
            <w:r w:rsidRPr="009F26C6">
              <w:rPr>
                <w:rFonts w:ascii="Times New Roman" w:eastAsia="Times New Roman" w:hAnsi="Times New Roman" w:cs="Times New Roman"/>
                <w:color w:val="000000"/>
                <w:sz w:val="24"/>
                <w:szCs w:val="24"/>
              </w:rPr>
              <w:t>;23</w:t>
            </w:r>
            <w:proofErr w:type="gramEnd"/>
            <w:r w:rsidRPr="009F26C6">
              <w:rPr>
                <w:rFonts w:ascii="Times New Roman" w:eastAsia="Times New Roman" w:hAnsi="Times New Roman" w:cs="Times New Roman"/>
                <w:color w:val="000000"/>
                <w:sz w:val="24"/>
                <w:szCs w:val="24"/>
              </w:rPr>
              <w:t xml:space="preserve">(Supl1)(7):S5–14.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Bhandary S, Aroor R, Sreesan P, Jittu VM, Bhat V. Self-Swabbing in Coronavirus Pandemic- a Game Changer Which Can Be Introduced in Field. Indian Journal of Community Health. 2020 Apr</w:t>
            </w:r>
            <w:proofErr w:type="gramStart"/>
            <w:r w:rsidRPr="009F26C6">
              <w:rPr>
                <w:rFonts w:ascii="Times New Roman" w:eastAsia="Times New Roman" w:hAnsi="Times New Roman" w:cs="Times New Roman"/>
                <w:color w:val="000000"/>
                <w:sz w:val="24"/>
                <w:szCs w:val="24"/>
              </w:rPr>
              <w:t>;32</w:t>
            </w:r>
            <w:proofErr w:type="gramEnd"/>
            <w:r w:rsidRPr="009F26C6">
              <w:rPr>
                <w:rFonts w:ascii="Times New Roman" w:eastAsia="Times New Roman" w:hAnsi="Times New Roman" w:cs="Times New Roman"/>
                <w:color w:val="000000"/>
                <w:sz w:val="24"/>
                <w:szCs w:val="24"/>
              </w:rPr>
              <w:t xml:space="preserve">(2):309–10.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Attavar SH, Hegde MN, Shetty V, Chaithra. Molecular Method of Detection of Primary Endodontic Infection- An Ex Vivo Study. Journal of Evolution of Medical and Dental Sciences. 2020 Apr</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(14):1148–51.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Aroor R, Saldanha M, Mustafa S, Devika T. Symptoms of Ocular Myasthenia Gravis Masked by an Organic Lesion in Sphenoid Sinuses. Clinical Rhinology An International Journal. 2020 Apr</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(1):18–20.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Aroor R, Saldanha M, Mustafa S, Devika T. Symptoms of Ocular Myasthenia Gravis Masked by an Organic Lesion in Sphenoid Sinuses. Clinical Rhinology An International Journal. 2020 Apr</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(1):18–20.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Ameera N, Kaur HJ, Kathyayani P, Nandith PB, Adiga U. Association of Neuron specific enolase And Insulin Resistance in Type 2 Diabetes Mellitus: A Pilot Study. Research Journal of Pharmaceutical, Biological and Chemical Sciences. 2020 Apr</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(2):6–12.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Alva S, Divyashree M, Kamath J, Prakash PS, Prakash KS. A Study on Effect of Bicarbonate Supplementation on the Progression of Chronic Kidney Disease. Indian J Nephrol. 2020 Apr</w:t>
            </w:r>
            <w:proofErr w:type="gramStart"/>
            <w:r w:rsidRPr="009F26C6">
              <w:rPr>
                <w:rFonts w:ascii="Times New Roman" w:eastAsia="Times New Roman" w:hAnsi="Times New Roman" w:cs="Times New Roman"/>
                <w:color w:val="000000"/>
                <w:sz w:val="24"/>
                <w:szCs w:val="24"/>
              </w:rPr>
              <w:t>;30</w:t>
            </w:r>
            <w:proofErr w:type="gramEnd"/>
            <w:r w:rsidRPr="009F26C6">
              <w:rPr>
                <w:rFonts w:ascii="Times New Roman" w:eastAsia="Times New Roman" w:hAnsi="Times New Roman" w:cs="Times New Roman"/>
                <w:color w:val="000000"/>
                <w:sz w:val="24"/>
                <w:szCs w:val="24"/>
              </w:rPr>
              <w:t xml:space="preserve">(2):91–7.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Aggarwal S, Masthi NRR, Rashmi A. COVID-19 Quarantine and the Way Forward. Indian Journal of Community Health. 2020 Apr</w:t>
            </w:r>
            <w:proofErr w:type="gramStart"/>
            <w:r w:rsidRPr="009F26C6">
              <w:rPr>
                <w:rFonts w:ascii="Times New Roman" w:eastAsia="Times New Roman" w:hAnsi="Times New Roman" w:cs="Times New Roman"/>
                <w:color w:val="000000"/>
                <w:sz w:val="24"/>
                <w:szCs w:val="24"/>
              </w:rPr>
              <w:t>;32</w:t>
            </w:r>
            <w:proofErr w:type="gramEnd"/>
            <w:r w:rsidRPr="009F26C6">
              <w:rPr>
                <w:rFonts w:ascii="Times New Roman" w:eastAsia="Times New Roman" w:hAnsi="Times New Roman" w:cs="Times New Roman"/>
                <w:color w:val="000000"/>
                <w:sz w:val="24"/>
                <w:szCs w:val="24"/>
              </w:rPr>
              <w:t xml:space="preserve">(2):261–3. </w:t>
            </w:r>
          </w:p>
        </w:tc>
      </w:tr>
      <w:tr w:rsidR="009F26C6" w:rsidRPr="009F26C6" w:rsidTr="009F26C6">
        <w:trPr>
          <w:trHeight w:val="318"/>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Vincent D, Avantsa R, Tejaswi KV. An Intriguing Case of Infrarenal Aortic Hypoplasia. JCDR. 2020 Mar</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(3):1–2.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189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Verma AK, Sharma A, Kumar S, Gupta RK, Kumar D, Gupta K, et al. Corrigendum to “Purification, Characterization and Allergenicity Assessment of 26kda Protein, a Major Allergen from Cicer Arietinum” [mol. Immunol. 74 (2016) 113–124]. Molecular Immunology. 2020 Mar</w:t>
            </w:r>
            <w:proofErr w:type="gramStart"/>
            <w:r w:rsidRPr="009F26C6">
              <w:rPr>
                <w:rFonts w:ascii="Times New Roman" w:eastAsia="Times New Roman" w:hAnsi="Times New Roman" w:cs="Times New Roman"/>
                <w:color w:val="000000"/>
                <w:sz w:val="24"/>
                <w:szCs w:val="24"/>
              </w:rPr>
              <w:t>;119:46</w:t>
            </w:r>
            <w:proofErr w:type="gramEnd"/>
            <w:r w:rsidRPr="009F26C6">
              <w:rPr>
                <w:rFonts w:ascii="Times New Roman" w:eastAsia="Times New Roman" w:hAnsi="Times New Roman" w:cs="Times New Roman"/>
                <w:color w:val="000000"/>
                <w:sz w:val="24"/>
                <w:szCs w:val="24"/>
              </w:rPr>
              <w:t xml:space="preserve">–7.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190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Tiwari V, Shetty V. Infrequent Case of Aneurysmal Bone Cyst in First Decade with Femur Neck Fracture and its Management Strategy. International Journal of Science and Research. 2020 Mar</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(3):237–8.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191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Swapna PK, Jakribettu RP, George T, Kumar PKM, Baliga MS. Clinical and Laboratory Profile of People Afflicted with Melioidosis: A Retrospective Study. Indian Journal of Medical Specialities. 2020 Mar</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(1):10–4.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192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Sinha S, Ashwini PS, Baba PN, Shenoy RD. Reports of a Conus Cauda Tumor with Holocord Syrinx in an Adolescent Girl. J Pediatr Neurosci. 2020 Mar</w:t>
            </w:r>
            <w:proofErr w:type="gramStart"/>
            <w:r w:rsidRPr="009F26C6">
              <w:rPr>
                <w:rFonts w:ascii="Times New Roman" w:eastAsia="Times New Roman" w:hAnsi="Times New Roman" w:cs="Times New Roman"/>
                <w:color w:val="000000"/>
                <w:sz w:val="24"/>
                <w:szCs w:val="24"/>
              </w:rPr>
              <w:t>;15</w:t>
            </w:r>
            <w:proofErr w:type="gramEnd"/>
            <w:r w:rsidRPr="009F26C6">
              <w:rPr>
                <w:rFonts w:ascii="Times New Roman" w:eastAsia="Times New Roman" w:hAnsi="Times New Roman" w:cs="Times New Roman"/>
                <w:color w:val="000000"/>
                <w:sz w:val="24"/>
                <w:szCs w:val="24"/>
              </w:rPr>
              <w:t xml:space="preserve">(1):51–3.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193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Simha V, Ashwini PS, Devi U, Shenoy RD. Passive Tobacco Exposure in School Age Children with Recurrent Respiratory Illness using Salivary Cotinine Assay. Indian Journal of Public Health Research &amp; Development. 2020 Mar</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(3):968–72.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194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Shruthi R, Bhandary A, Rao S. Acute Compartment Syndrome- A Rare Complication of Dengue Fever. </w:t>
            </w:r>
            <w:proofErr w:type="gramStart"/>
            <w:r w:rsidRPr="009F26C6">
              <w:rPr>
                <w:rFonts w:ascii="Times New Roman" w:eastAsia="Times New Roman" w:hAnsi="Times New Roman" w:cs="Times New Roman"/>
                <w:color w:val="000000"/>
                <w:sz w:val="24"/>
                <w:szCs w:val="24"/>
              </w:rPr>
              <w:t>jmscr</w:t>
            </w:r>
            <w:proofErr w:type="gramEnd"/>
            <w:r w:rsidRPr="009F26C6">
              <w:rPr>
                <w:rFonts w:ascii="Times New Roman" w:eastAsia="Times New Roman" w:hAnsi="Times New Roman" w:cs="Times New Roman"/>
                <w:color w:val="000000"/>
                <w:sz w:val="24"/>
                <w:szCs w:val="24"/>
              </w:rPr>
              <w:t>. 2020 Mar</w:t>
            </w:r>
            <w:proofErr w:type="gramStart"/>
            <w:r w:rsidRPr="009F26C6">
              <w:rPr>
                <w:rFonts w:ascii="Times New Roman" w:eastAsia="Times New Roman" w:hAnsi="Times New Roman" w:cs="Times New Roman"/>
                <w:color w:val="000000"/>
                <w:sz w:val="24"/>
                <w:szCs w:val="24"/>
              </w:rPr>
              <w:t>;08</w:t>
            </w:r>
            <w:proofErr w:type="gramEnd"/>
            <w:r w:rsidRPr="009F26C6">
              <w:rPr>
                <w:rFonts w:ascii="Times New Roman" w:eastAsia="Times New Roman" w:hAnsi="Times New Roman" w:cs="Times New Roman"/>
                <w:color w:val="000000"/>
                <w:sz w:val="24"/>
                <w:szCs w:val="24"/>
              </w:rPr>
              <w:t xml:space="preserve">(03):252–6.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195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Shetty VJ, Prasad HLK, Konamme AS, Shetty KJ, Kulamarva G. Association Between Metabolic Syndrome and Helicobacter Pylori Infection: A Myth or a Fact? A Cross</w:t>
            </w:r>
            <w:r w:rsidRPr="009F26C6">
              <w:rPr>
                <w:rFonts w:ascii="Times New Roman" w:eastAsia="Times New Roman" w:hAnsi="Times New Roman" w:cs="Times New Roman"/>
                <w:color w:val="000000"/>
                <w:sz w:val="24"/>
                <w:szCs w:val="24"/>
              </w:rPr>
              <w:noBreakHyphen/>
              <w:t>Sectional Study. Biomedical and Biotechnology Research Journal. 2020 Mar</w:t>
            </w:r>
            <w:proofErr w:type="gramStart"/>
            <w:r w:rsidRPr="009F26C6">
              <w:rPr>
                <w:rFonts w:ascii="Times New Roman" w:eastAsia="Times New Roman" w:hAnsi="Times New Roman" w:cs="Times New Roman"/>
                <w:color w:val="000000"/>
                <w:sz w:val="24"/>
                <w:szCs w:val="24"/>
              </w:rPr>
              <w:t>;4</w:t>
            </w:r>
            <w:proofErr w:type="gramEnd"/>
            <w:r w:rsidRPr="009F26C6">
              <w:rPr>
                <w:rFonts w:ascii="Times New Roman" w:eastAsia="Times New Roman" w:hAnsi="Times New Roman" w:cs="Times New Roman"/>
                <w:color w:val="000000"/>
                <w:sz w:val="24"/>
                <w:szCs w:val="24"/>
              </w:rPr>
              <w:t xml:space="preserve">(1):41–4.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196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Shenoy RD, Sindgikar SP, Shenoy V, Uppoor R, Rao R, Singh S. Pregnancy Outcome in Occupational Tobacco Exposure: A Cohort Study from South India. Indian J Community Med. 2020 Mar</w:t>
            </w:r>
            <w:proofErr w:type="gramStart"/>
            <w:r w:rsidRPr="009F26C6">
              <w:rPr>
                <w:rFonts w:ascii="Times New Roman" w:eastAsia="Times New Roman" w:hAnsi="Times New Roman" w:cs="Times New Roman"/>
                <w:color w:val="000000"/>
                <w:sz w:val="24"/>
                <w:szCs w:val="24"/>
              </w:rPr>
              <w:t>;45</w:t>
            </w:r>
            <w:proofErr w:type="gramEnd"/>
            <w:r w:rsidRPr="009F26C6">
              <w:rPr>
                <w:rFonts w:ascii="Times New Roman" w:eastAsia="Times New Roman" w:hAnsi="Times New Roman" w:cs="Times New Roman"/>
                <w:color w:val="000000"/>
                <w:sz w:val="24"/>
                <w:szCs w:val="24"/>
              </w:rPr>
              <w:t xml:space="preserve">(1):54–9.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197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Raksha R, Puthalath RT, Prakash SH, Kumar A, Kalra G. An Unusual Case of Hydronephrosis: Retrocaval Ureter. IJCR. 2020 Mar</w:t>
            </w:r>
            <w:proofErr w:type="gramStart"/>
            <w:r w:rsidRPr="009F26C6">
              <w:rPr>
                <w:rFonts w:ascii="Times New Roman" w:eastAsia="Times New Roman" w:hAnsi="Times New Roman" w:cs="Times New Roman"/>
                <w:color w:val="000000"/>
                <w:sz w:val="24"/>
                <w:szCs w:val="24"/>
              </w:rPr>
              <w:t>;06</w:t>
            </w:r>
            <w:proofErr w:type="gramEnd"/>
            <w:r w:rsidRPr="009F26C6">
              <w:rPr>
                <w:rFonts w:ascii="Times New Roman" w:eastAsia="Times New Roman" w:hAnsi="Times New Roman" w:cs="Times New Roman"/>
                <w:color w:val="000000"/>
                <w:sz w:val="24"/>
                <w:szCs w:val="24"/>
              </w:rPr>
              <w:t xml:space="preserve">(03):109–11.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198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Rajendra VKJ, Harshan S. A Giant Chondrosarcoma Born on Primary Osteochondroma – A Rare Case Report. Journal of Medical Science and Clinical Research. 2020 Mar</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(3):227–9.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199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Punnath K, Dayanand KK, Chandrashekar VN, Achur RN, Kakkilaya SB, Ghosh SK, et al. Clinical Features and Haematological Parameters Among Malaria Patients in Mangaluru City Area in the Southwestern Coastal Region of India. Parasitol Res. 2020 Mar</w:t>
            </w:r>
            <w:proofErr w:type="gramStart"/>
            <w:r w:rsidRPr="009F26C6">
              <w:rPr>
                <w:rFonts w:ascii="Times New Roman" w:eastAsia="Times New Roman" w:hAnsi="Times New Roman" w:cs="Times New Roman"/>
                <w:color w:val="000000"/>
                <w:sz w:val="24"/>
                <w:szCs w:val="24"/>
              </w:rPr>
              <w:t>;119</w:t>
            </w:r>
            <w:proofErr w:type="gramEnd"/>
            <w:r w:rsidRPr="009F26C6">
              <w:rPr>
                <w:rFonts w:ascii="Times New Roman" w:eastAsia="Times New Roman" w:hAnsi="Times New Roman" w:cs="Times New Roman"/>
                <w:color w:val="000000"/>
                <w:sz w:val="24"/>
                <w:szCs w:val="24"/>
              </w:rPr>
              <w:t xml:space="preserve">(3):1043–56.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Pallath NM, Bhat MS, Huchchannavar RR. The Effect of Single Point and Two Point Technique for Ultrasound Guided Supraclavicular Brachial Plexus Block in Patients Undergoing Elbow, Forearm and Wrist Surgeries- A Prospective Observational Study. </w:t>
            </w:r>
            <w:proofErr w:type="gramStart"/>
            <w:r w:rsidRPr="009F26C6">
              <w:rPr>
                <w:rFonts w:ascii="Times New Roman" w:eastAsia="Times New Roman" w:hAnsi="Times New Roman" w:cs="Times New Roman"/>
                <w:color w:val="000000"/>
                <w:sz w:val="24"/>
                <w:szCs w:val="24"/>
              </w:rPr>
              <w:t>jemds</w:t>
            </w:r>
            <w:proofErr w:type="gramEnd"/>
            <w:r w:rsidRPr="009F26C6">
              <w:rPr>
                <w:rFonts w:ascii="Times New Roman" w:eastAsia="Times New Roman" w:hAnsi="Times New Roman" w:cs="Times New Roman"/>
                <w:color w:val="000000"/>
                <w:sz w:val="24"/>
                <w:szCs w:val="24"/>
              </w:rPr>
              <w:t>. 2020 Mar</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(10):776–9.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Pai KBA, Rajagopalan B. Susceptibility of Urinary Escherichia Coli to Fosfomycin and Nitrofurantoin- Re-Exploration of Old and Forgotten Oral Antibiotics. </w:t>
            </w:r>
            <w:proofErr w:type="gramStart"/>
            <w:r w:rsidRPr="009F26C6">
              <w:rPr>
                <w:rFonts w:ascii="Times New Roman" w:eastAsia="Times New Roman" w:hAnsi="Times New Roman" w:cs="Times New Roman"/>
                <w:color w:val="000000"/>
                <w:sz w:val="24"/>
                <w:szCs w:val="24"/>
              </w:rPr>
              <w:t>jemds</w:t>
            </w:r>
            <w:proofErr w:type="gramEnd"/>
            <w:r w:rsidRPr="009F26C6">
              <w:rPr>
                <w:rFonts w:ascii="Times New Roman" w:eastAsia="Times New Roman" w:hAnsi="Times New Roman" w:cs="Times New Roman"/>
                <w:color w:val="000000"/>
                <w:sz w:val="24"/>
                <w:szCs w:val="24"/>
              </w:rPr>
              <w:t>. 2020 Mar</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(12):928–31.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Nireeksha, Hegde MN, Kumari NS, Shetty S. Salivary Copper And Zinc Levels In Dental Caries: An Exvivo Study. Annals of Dental Specialty. 2020 Mar</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(1):57–61.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Nayak AP, Vishrutha KV, Nayak VKR. Effect of Indian Classical Music Microtones on Sleep Quality and Memory in Young Adults. Biomedicine. 2020 Mar</w:t>
            </w:r>
            <w:proofErr w:type="gramStart"/>
            <w:r w:rsidRPr="009F26C6">
              <w:rPr>
                <w:rFonts w:ascii="Times New Roman" w:eastAsia="Times New Roman" w:hAnsi="Times New Roman" w:cs="Times New Roman"/>
                <w:color w:val="000000"/>
                <w:sz w:val="24"/>
                <w:szCs w:val="24"/>
              </w:rPr>
              <w:t>;40</w:t>
            </w:r>
            <w:proofErr w:type="gramEnd"/>
            <w:r w:rsidRPr="009F26C6">
              <w:rPr>
                <w:rFonts w:ascii="Times New Roman" w:eastAsia="Times New Roman" w:hAnsi="Times New Roman" w:cs="Times New Roman"/>
                <w:color w:val="000000"/>
                <w:sz w:val="24"/>
                <w:szCs w:val="24"/>
              </w:rPr>
              <w:t xml:space="preserve">(1):76–82.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Menon RR, Mathias L. Leiomyosarcoma in a Pathological Fracture of Proximal Humerus. International Journal of Scientific Research. 2020 Mar</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(3):7–8.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Menon RR, Haridas S. Talipes Calcaneo Valgus Foot with Chronic Osteomyelitis- a Case Study on Primary Ankle Arthrodesis. International Journal of Scientific Research. 2020 Mar</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(3):79.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Kundapur R, Narasimha HH, Baisil S, Badiger S. Assessment of Smartphone Addiction among adolescents in a University. Indian Journal of Community Health. 2020 Mar</w:t>
            </w:r>
            <w:proofErr w:type="gramStart"/>
            <w:r w:rsidRPr="009F26C6">
              <w:rPr>
                <w:rFonts w:ascii="Times New Roman" w:eastAsia="Times New Roman" w:hAnsi="Times New Roman" w:cs="Times New Roman"/>
                <w:color w:val="000000"/>
                <w:sz w:val="24"/>
                <w:szCs w:val="24"/>
              </w:rPr>
              <w:t>;32</w:t>
            </w:r>
            <w:proofErr w:type="gramEnd"/>
            <w:r w:rsidRPr="009F26C6">
              <w:rPr>
                <w:rFonts w:ascii="Times New Roman" w:eastAsia="Times New Roman" w:hAnsi="Times New Roman" w:cs="Times New Roman"/>
                <w:color w:val="000000"/>
                <w:sz w:val="24"/>
                <w:szCs w:val="24"/>
              </w:rPr>
              <w:t xml:space="preserve">(1):161–3.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John JA, Mateti UV, Rajesh V. Impact of Pharmacist Education on Knowledge, Attitude, and Practice of Patients Using Inhaler Medications in Obstructive Airway Diseases. Journal of Datta Meghe Institute of Medical Sciences University. 2020 Mar</w:t>
            </w:r>
            <w:proofErr w:type="gramStart"/>
            <w:r w:rsidRPr="009F26C6">
              <w:rPr>
                <w:rFonts w:ascii="Times New Roman" w:eastAsia="Times New Roman" w:hAnsi="Times New Roman" w:cs="Times New Roman"/>
                <w:color w:val="000000"/>
                <w:sz w:val="24"/>
                <w:szCs w:val="24"/>
              </w:rPr>
              <w:t>;15</w:t>
            </w:r>
            <w:proofErr w:type="gramEnd"/>
            <w:r w:rsidRPr="009F26C6">
              <w:rPr>
                <w:rFonts w:ascii="Times New Roman" w:eastAsia="Times New Roman" w:hAnsi="Times New Roman" w:cs="Times New Roman"/>
                <w:color w:val="000000"/>
                <w:sz w:val="24"/>
                <w:szCs w:val="24"/>
              </w:rPr>
              <w:t xml:space="preserve">(1):118–22.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Hussainy S, Shenoy P. Hypercalcemia and Acute Kidney Injury in Malignancy. Journal of Medical Science And clinical Research. 2020 Mar</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(3):438–45.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209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Hiremath CH, Amin H. Changes in Tear Film of Diabetic Patients in Pre and Post Phacoemulsification: A Comparative Study. Indian Journal of Applied Research. 2020 Mar</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(3):64–7.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210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Hegde R, Kiran KG, Kumar SN. Knowledge, Coverage and Usage Patterns of Health Insurance in Rural South India. Indian Journal of Public Health Research &amp; Development. 2020 </w:t>
            </w:r>
            <w:r w:rsidRPr="009F26C6">
              <w:rPr>
                <w:rFonts w:ascii="Times New Roman" w:eastAsia="Times New Roman" w:hAnsi="Times New Roman" w:cs="Times New Roman"/>
                <w:color w:val="000000"/>
                <w:sz w:val="24"/>
                <w:szCs w:val="24"/>
              </w:rPr>
              <w:lastRenderedPageBreak/>
              <w:t>Mar</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(3):282–6.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211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Harsha, Prakash KS. Multiple Myeloma with Cutaneous Amyloidosis: A Case Report. </w:t>
            </w:r>
            <w:proofErr w:type="gramStart"/>
            <w:r w:rsidRPr="009F26C6">
              <w:rPr>
                <w:rFonts w:ascii="Times New Roman" w:eastAsia="Times New Roman" w:hAnsi="Times New Roman" w:cs="Times New Roman"/>
                <w:color w:val="000000"/>
                <w:sz w:val="24"/>
                <w:szCs w:val="24"/>
              </w:rPr>
              <w:t>jmscr</w:t>
            </w:r>
            <w:proofErr w:type="gramEnd"/>
            <w:r w:rsidRPr="009F26C6">
              <w:rPr>
                <w:rFonts w:ascii="Times New Roman" w:eastAsia="Times New Roman" w:hAnsi="Times New Roman" w:cs="Times New Roman"/>
                <w:color w:val="000000"/>
                <w:sz w:val="24"/>
                <w:szCs w:val="24"/>
              </w:rPr>
              <w:t>. 2020 Mar</w:t>
            </w:r>
            <w:proofErr w:type="gramStart"/>
            <w:r w:rsidRPr="009F26C6">
              <w:rPr>
                <w:rFonts w:ascii="Times New Roman" w:eastAsia="Times New Roman" w:hAnsi="Times New Roman" w:cs="Times New Roman"/>
                <w:color w:val="000000"/>
                <w:sz w:val="24"/>
                <w:szCs w:val="24"/>
              </w:rPr>
              <w:t>;08</w:t>
            </w:r>
            <w:proofErr w:type="gramEnd"/>
            <w:r w:rsidRPr="009F26C6">
              <w:rPr>
                <w:rFonts w:ascii="Times New Roman" w:eastAsia="Times New Roman" w:hAnsi="Times New Roman" w:cs="Times New Roman"/>
                <w:color w:val="000000"/>
                <w:sz w:val="24"/>
                <w:szCs w:val="24"/>
              </w:rPr>
              <w:t xml:space="preserve">(03):257–61.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212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Chand S, Shastry CS, Hiremath S, Joel JJ, Bhat CHK, Mateti UV. Water, Sanitation, Hygiene and Biomedical Waste Disposal in the Healthcare System: A Review. Biomedicine. 2020 Mar</w:t>
            </w:r>
            <w:proofErr w:type="gramStart"/>
            <w:r w:rsidRPr="009F26C6">
              <w:rPr>
                <w:rFonts w:ascii="Times New Roman" w:eastAsia="Times New Roman" w:hAnsi="Times New Roman" w:cs="Times New Roman"/>
                <w:color w:val="000000"/>
                <w:sz w:val="24"/>
                <w:szCs w:val="24"/>
              </w:rPr>
              <w:t>;40</w:t>
            </w:r>
            <w:proofErr w:type="gramEnd"/>
            <w:r w:rsidRPr="009F26C6">
              <w:rPr>
                <w:rFonts w:ascii="Times New Roman" w:eastAsia="Times New Roman" w:hAnsi="Times New Roman" w:cs="Times New Roman"/>
                <w:color w:val="000000"/>
                <w:sz w:val="24"/>
                <w:szCs w:val="24"/>
              </w:rPr>
              <w:t xml:space="preserve">(1):14–9.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213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Anagha MV, Kamath MR. Influence of Bispectral Index Monitoring on Isoflurane Minimum Alveolar Concentration in Off Pump Cardiac Surgeries. </w:t>
            </w:r>
            <w:proofErr w:type="gramStart"/>
            <w:r w:rsidRPr="009F26C6">
              <w:rPr>
                <w:rFonts w:ascii="Times New Roman" w:eastAsia="Times New Roman" w:hAnsi="Times New Roman" w:cs="Times New Roman"/>
                <w:color w:val="000000"/>
                <w:sz w:val="24"/>
                <w:szCs w:val="24"/>
              </w:rPr>
              <w:t>jemds</w:t>
            </w:r>
            <w:proofErr w:type="gramEnd"/>
            <w:r w:rsidRPr="009F26C6">
              <w:rPr>
                <w:rFonts w:ascii="Times New Roman" w:eastAsia="Times New Roman" w:hAnsi="Times New Roman" w:cs="Times New Roman"/>
                <w:color w:val="000000"/>
                <w:sz w:val="24"/>
                <w:szCs w:val="24"/>
              </w:rPr>
              <w:t>. 2020 Mar</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(13):1058–64.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214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Ubaradka R, Kandavar S. Analysis of Delayed Extubation among Surgical Patients: A One-year ProspectiveObservationalStudy. Indian Journal of Anesthesia and Analgesia. 2020 Feb</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(1):93–8.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215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Shilpa M, Bhat V, Shetty AV, Reddy MSR, Punde P. Antifungal Activity of Aloe Vera Leaf and Gel Extracts Against Candida albicans: An In Vitro Study. World Journal of Dentistry. 2020 Feb</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(1):36–40.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216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Saravagol VM, Shanbhag D, Ahamed A, Sadananda K, Kaneez N. Clinico-Pathological Study of Acute Pain Abdomen in Paediatric Age Group. MIJOSUR. 2020 Feb</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(2):108–11.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217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Ramanath GH, Karnaker VK. Serological Evaluation of Clinically Suspected </w:t>
            </w:r>
            <w:proofErr w:type="gramStart"/>
            <w:r w:rsidRPr="009F26C6">
              <w:rPr>
                <w:rFonts w:ascii="Times New Roman" w:eastAsia="Times New Roman" w:hAnsi="Times New Roman" w:cs="Times New Roman"/>
                <w:color w:val="000000"/>
                <w:sz w:val="24"/>
                <w:szCs w:val="24"/>
              </w:rPr>
              <w:t>Leptospirosis  Cases</w:t>
            </w:r>
            <w:proofErr w:type="gramEnd"/>
            <w:r w:rsidRPr="009F26C6">
              <w:rPr>
                <w:rFonts w:ascii="Times New Roman" w:eastAsia="Times New Roman" w:hAnsi="Times New Roman" w:cs="Times New Roman"/>
                <w:color w:val="000000"/>
                <w:sz w:val="24"/>
                <w:szCs w:val="24"/>
              </w:rPr>
              <w:t xml:space="preserve"> in a Tertiary Care Hospital. Journal of Evolution of Medical and Dental Sciences. 2020 Feb</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(05):275–9.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218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Raju G, Mackwin D, Krishna K, Kaji TD, Abinash U. Awareness and Perceived Need of Sexual and Reproductive Health Services Among Higher Secondary School Adolescents in Post Disaster Setting of Sindhupalchowk District, Nepal. American Journal of Public Health Research. 2020 Feb</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(4):125–31.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219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Rajesh A, Suresh A, Muralidharan V. Serum Lipid Profile in Second Trimester as a Predictor of Gestational Hypertension. Journal of South Asian Federation of Obstetrics and Gynaecology. 2020 Feb</w:t>
            </w:r>
            <w:proofErr w:type="gramStart"/>
            <w:r w:rsidRPr="009F26C6">
              <w:rPr>
                <w:rFonts w:ascii="Times New Roman" w:eastAsia="Times New Roman" w:hAnsi="Times New Roman" w:cs="Times New Roman"/>
                <w:color w:val="000000"/>
                <w:sz w:val="24"/>
                <w:szCs w:val="24"/>
              </w:rPr>
              <w:t>;12</w:t>
            </w:r>
            <w:proofErr w:type="gramEnd"/>
            <w:r w:rsidRPr="009F26C6">
              <w:rPr>
                <w:rFonts w:ascii="Times New Roman" w:eastAsia="Times New Roman" w:hAnsi="Times New Roman" w:cs="Times New Roman"/>
                <w:color w:val="000000"/>
                <w:sz w:val="24"/>
                <w:szCs w:val="24"/>
              </w:rPr>
              <w:t xml:space="preserve">(1):23–6.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220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Pramod V, Raghuraj U, Shrikrishna U. Intraoperative and HRCT Findings Correlation in Chronic Suppurative Otitis Media. </w:t>
            </w:r>
            <w:proofErr w:type="gramStart"/>
            <w:r w:rsidRPr="009F26C6">
              <w:rPr>
                <w:rFonts w:ascii="Times New Roman" w:eastAsia="Times New Roman" w:hAnsi="Times New Roman" w:cs="Times New Roman"/>
                <w:color w:val="000000"/>
                <w:sz w:val="24"/>
                <w:szCs w:val="24"/>
              </w:rPr>
              <w:t>jmscr</w:t>
            </w:r>
            <w:proofErr w:type="gramEnd"/>
            <w:r w:rsidRPr="009F26C6">
              <w:rPr>
                <w:rFonts w:ascii="Times New Roman" w:eastAsia="Times New Roman" w:hAnsi="Times New Roman" w:cs="Times New Roman"/>
                <w:color w:val="000000"/>
                <w:sz w:val="24"/>
                <w:szCs w:val="24"/>
              </w:rPr>
              <w:t>. 2020 Feb</w:t>
            </w:r>
            <w:proofErr w:type="gramStart"/>
            <w:r w:rsidRPr="009F26C6">
              <w:rPr>
                <w:rFonts w:ascii="Times New Roman" w:eastAsia="Times New Roman" w:hAnsi="Times New Roman" w:cs="Times New Roman"/>
                <w:color w:val="000000"/>
                <w:sz w:val="24"/>
                <w:szCs w:val="24"/>
              </w:rPr>
              <w:t>;08</w:t>
            </w:r>
            <w:proofErr w:type="gramEnd"/>
            <w:r w:rsidRPr="009F26C6">
              <w:rPr>
                <w:rFonts w:ascii="Times New Roman" w:eastAsia="Times New Roman" w:hAnsi="Times New Roman" w:cs="Times New Roman"/>
                <w:color w:val="000000"/>
                <w:sz w:val="24"/>
                <w:szCs w:val="24"/>
              </w:rPr>
              <w:t xml:space="preserve">(02):613–22.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221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Prabhu S, Cherukumudi A. The Cheeky Parasite: a Rare Case of a Dirofilaria-Associated Granulomatous Swelling in the Cheek. Indian J Surg. 2020 Feb</w:t>
            </w:r>
            <w:proofErr w:type="gramStart"/>
            <w:r w:rsidRPr="009F26C6">
              <w:rPr>
                <w:rFonts w:ascii="Times New Roman" w:eastAsia="Times New Roman" w:hAnsi="Times New Roman" w:cs="Times New Roman"/>
                <w:color w:val="000000"/>
                <w:sz w:val="24"/>
                <w:szCs w:val="24"/>
              </w:rPr>
              <w:t>;82</w:t>
            </w:r>
            <w:proofErr w:type="gramEnd"/>
            <w:r w:rsidRPr="009F26C6">
              <w:rPr>
                <w:rFonts w:ascii="Times New Roman" w:eastAsia="Times New Roman" w:hAnsi="Times New Roman" w:cs="Times New Roman"/>
                <w:color w:val="000000"/>
                <w:sz w:val="24"/>
                <w:szCs w:val="24"/>
              </w:rPr>
              <w:t xml:space="preserve">(2):717–9. </w:t>
            </w:r>
          </w:p>
        </w:tc>
      </w:tr>
      <w:tr w:rsidR="009F26C6" w:rsidRPr="009F26C6" w:rsidTr="009F26C6">
        <w:trPr>
          <w:trHeight w:val="318"/>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222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Mathew AA, Avantsa R, Shrikrishna U. CT Findings in Melioidosis: A Case Report. JCDR. 2020 Feb</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(2):1–3.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223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Kumari NS, Shetty SS. Correlation Between Apob100/Apoa1 Ratio and Insulin Resistance in Type 2 Diabetes Mellitus. Asian J Pharm Clin Res. 2020 Feb</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(2):79–83.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224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Kumar J, Rekha R. Study of Patients with Suicidal Ideation with Sleep Disorders and Depression in Karnataka Population. Int J Adv Med. 2020 Feb</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(2):280–2.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225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Kanodia S, Prakash SH, Tejaswi KV, Puthalath RT, Pai N. Fournier’s Gangrene Following Retrograde Urethrography: A Rare Complication. Int Surg J. 2020 Feb</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(2):567–8.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226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Kanishan C, Shetty V a, Hampana S, Sharma RR, Shetty AK. Bacterial Aetiology of Community Acquired Pneumonia in a Tertiary Care Hospital of Southern India. Journal of Clinical and Diagnostic Research. 2020 Feb</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(2):5–9.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227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Deepa B, Acharya S, Holla R. Evaluation of Antiarthritic Activity of Coriander Seed Essential Oil in Wistar Albino Rats. Research Journal of Pharmacy and Technology. 2020 Feb</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(2):761–6.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228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Cornett EM, Turpin MAC, Pinner A, Thakur P, Sekaran TSG, Siddaiah H, et al. Pharmacogenomics of Pain Management: The Impact of Specific Biological Polymorphisms on Drugs and Metabolism. Curr Oncol Rep. 2020 Feb</w:t>
            </w:r>
            <w:proofErr w:type="gramStart"/>
            <w:r w:rsidRPr="009F26C6">
              <w:rPr>
                <w:rFonts w:ascii="Times New Roman" w:eastAsia="Times New Roman" w:hAnsi="Times New Roman" w:cs="Times New Roman"/>
                <w:color w:val="000000"/>
                <w:sz w:val="24"/>
                <w:szCs w:val="24"/>
              </w:rPr>
              <w:t>;22</w:t>
            </w:r>
            <w:proofErr w:type="gramEnd"/>
            <w:r w:rsidRPr="009F26C6">
              <w:rPr>
                <w:rFonts w:ascii="Times New Roman" w:eastAsia="Times New Roman" w:hAnsi="Times New Roman" w:cs="Times New Roman"/>
                <w:color w:val="000000"/>
                <w:sz w:val="24"/>
                <w:szCs w:val="24"/>
              </w:rPr>
              <w:t xml:space="preserve">(2):1–19.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229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Chippala P, Sharma R. Effect of Very Early Mobilisation on Symptoms of Depression and Anxiety Following Acute Stroke: A Randomised Controlled Trial. Journal of Clinical and Diagnostic Research. 2020 Feb</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(2):1–5.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Bhat S, Babu GS, Kumari NS, Saidath K, Madi M, Buch S, et al. Analysis and Comparison of Salivary L-Fucose and HSP 70 in Oral Potentially Malignant Disorders and Oral Cancer. Indian Journal of Public Health Research &amp; Development. 2020 Feb</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(2):29–33.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Rashmi A, Sequeira L, Kumar PS, Rashmi. Elder Abuse in Indian Setting–A Misconception or a Reality– A Deductive Analysis. Indian Journal of Public Health Research &amp; Development. 2020 Jan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(1):31–4.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Rai R, Bhat P. Hospital Antibiogram- A Tool for Safe Antimicrobial Therapy. Journal of Evolution of Medical and Dental Sciences. 2020 Jan</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(3):124–8.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Pinto HJ, D’silva F, Sanil TS. Knowledge and Practices of Endotracheal Suctioning amongst Nursing Professionals: A Systematic Review. Indian Journal of Critical Care Medicine. 2020 Jan</w:t>
            </w:r>
            <w:proofErr w:type="gramStart"/>
            <w:r w:rsidRPr="009F26C6">
              <w:rPr>
                <w:rFonts w:ascii="Times New Roman" w:eastAsia="Times New Roman" w:hAnsi="Times New Roman" w:cs="Times New Roman"/>
                <w:color w:val="000000"/>
                <w:sz w:val="24"/>
                <w:szCs w:val="24"/>
              </w:rPr>
              <w:t>;24</w:t>
            </w:r>
            <w:proofErr w:type="gramEnd"/>
            <w:r w:rsidRPr="009F26C6">
              <w:rPr>
                <w:rFonts w:ascii="Times New Roman" w:eastAsia="Times New Roman" w:hAnsi="Times New Roman" w:cs="Times New Roman"/>
                <w:color w:val="000000"/>
                <w:sz w:val="24"/>
                <w:szCs w:val="24"/>
              </w:rPr>
              <w:t xml:space="preserve">(1):23–32.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Pai N, Hegde S, Cherukumudi A, Rajeev TP. Adenomatoid Tumor of Epididymis: An Unusual Cause of Scrotal Swelling. IJCR. 2020 Jan</w:t>
            </w:r>
            <w:proofErr w:type="gramStart"/>
            <w:r w:rsidRPr="009F26C6">
              <w:rPr>
                <w:rFonts w:ascii="Times New Roman" w:eastAsia="Times New Roman" w:hAnsi="Times New Roman" w:cs="Times New Roman"/>
                <w:color w:val="000000"/>
                <w:sz w:val="24"/>
                <w:szCs w:val="24"/>
              </w:rPr>
              <w:t>;06</w:t>
            </w:r>
            <w:proofErr w:type="gramEnd"/>
            <w:r w:rsidRPr="009F26C6">
              <w:rPr>
                <w:rFonts w:ascii="Times New Roman" w:eastAsia="Times New Roman" w:hAnsi="Times New Roman" w:cs="Times New Roman"/>
                <w:color w:val="000000"/>
                <w:sz w:val="24"/>
                <w:szCs w:val="24"/>
              </w:rPr>
              <w:t xml:space="preserve">(01):4–6.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Noushida N, Shenoy PJ, Rao RR, Teerthanath S, Sudhishma. Nephroprotective Activity of Betulinic Acid in Gentamicin Induced Murine Model of Renotoxicity. Research Journal of Pharmacy and Technology. 2020 Jan</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(3):1391–6.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Mathew S, Mathias L. Tumor of Distal Tibia - Masquerading as Tenosynovitis in an Elderly Female - a Case Report. International Journal of Scientific Research. 2020 Jan</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(1):63–5.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Madesan NK, Rajendra VKJ. A Rare Case of Bilateral Adrenal Pheochromocytoma with Unusual Presentation: The Case Report. Int Surg J. 2020 Jan</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(6):2039–42.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Kumar S, Verma AK, Sharma A, Roy R, Kumar D, Giridhar BH, et al. Corrigendum to ‘Phaseolin: A 47.5 kDa protein of red kidney bean (Phaseolus vulgaris L.) plays a pivotal role in hypersensitivity induction’. [Int. Immunopharmacol. 19 (2014) 178–190]. International Immunopharmacology. 2020 Jan</w:t>
            </w:r>
            <w:proofErr w:type="gramStart"/>
            <w:r w:rsidRPr="009F26C6">
              <w:rPr>
                <w:rFonts w:ascii="Times New Roman" w:eastAsia="Times New Roman" w:hAnsi="Times New Roman" w:cs="Times New Roman"/>
                <w:color w:val="000000"/>
                <w:sz w:val="24"/>
                <w:szCs w:val="24"/>
              </w:rPr>
              <w:t>;78:1</w:t>
            </w:r>
            <w:proofErr w:type="gramEnd"/>
            <w:r w:rsidRPr="009F26C6">
              <w:rPr>
                <w:rFonts w:ascii="Times New Roman" w:eastAsia="Times New Roman" w:hAnsi="Times New Roman" w:cs="Times New Roman"/>
                <w:color w:val="000000"/>
                <w:sz w:val="24"/>
                <w:szCs w:val="24"/>
              </w:rPr>
              <w:t xml:space="preserve">–3.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239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Kumar SN, Jithin, Harshitha, Kundapur R, Badiger S, Kumar P. Study of Knowledge, Attitude and Practise (KAP) Regarding Swachh Bharat Mission Among High School Students in Field Practise Area of Medical College in Dakshina Kannada, Karnataka. Indian Journal of Public Health Research &amp; Development. 2020 Jan</w:t>
            </w:r>
            <w:proofErr w:type="gramStart"/>
            <w:r w:rsidRPr="009F26C6">
              <w:rPr>
                <w:rFonts w:ascii="Times New Roman" w:eastAsia="Times New Roman" w:hAnsi="Times New Roman" w:cs="Times New Roman"/>
                <w:color w:val="000000"/>
                <w:sz w:val="24"/>
                <w:szCs w:val="24"/>
              </w:rPr>
              <w:t>;11</w:t>
            </w:r>
            <w:proofErr w:type="gramEnd"/>
            <w:r w:rsidRPr="009F26C6">
              <w:rPr>
                <w:rFonts w:ascii="Times New Roman" w:eastAsia="Times New Roman" w:hAnsi="Times New Roman" w:cs="Times New Roman"/>
                <w:color w:val="000000"/>
                <w:sz w:val="24"/>
                <w:szCs w:val="24"/>
              </w:rPr>
              <w:t xml:space="preserve">(1):223–6.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240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Hiremath CH, Amin H. Study on Meibomian Gland Dysfunction (MGD) and Serum Lipid Profile. Indian Journal of Applied Research. 2020 Jan</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(1):5–6.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241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Hegde P, Rani A, Pai V. Correlation of Risk Factors with Severity of Diabetic Retinopathy - A Retrospective Study. </w:t>
            </w:r>
            <w:proofErr w:type="gramStart"/>
            <w:r w:rsidRPr="009F26C6">
              <w:rPr>
                <w:rFonts w:ascii="Times New Roman" w:eastAsia="Times New Roman" w:hAnsi="Times New Roman" w:cs="Times New Roman"/>
                <w:color w:val="000000"/>
                <w:sz w:val="24"/>
                <w:szCs w:val="24"/>
              </w:rPr>
              <w:t>jemds</w:t>
            </w:r>
            <w:proofErr w:type="gramEnd"/>
            <w:r w:rsidRPr="009F26C6">
              <w:rPr>
                <w:rFonts w:ascii="Times New Roman" w:eastAsia="Times New Roman" w:hAnsi="Times New Roman" w:cs="Times New Roman"/>
                <w:color w:val="000000"/>
                <w:sz w:val="24"/>
                <w:szCs w:val="24"/>
              </w:rPr>
              <w:t>. 2020 Jan</w:t>
            </w:r>
            <w:proofErr w:type="gramStart"/>
            <w:r w:rsidRPr="009F26C6">
              <w:rPr>
                <w:rFonts w:ascii="Times New Roman" w:eastAsia="Times New Roman" w:hAnsi="Times New Roman" w:cs="Times New Roman"/>
                <w:color w:val="000000"/>
                <w:sz w:val="24"/>
                <w:szCs w:val="24"/>
              </w:rPr>
              <w:t>;09</w:t>
            </w:r>
            <w:proofErr w:type="gramEnd"/>
            <w:r w:rsidRPr="009F26C6">
              <w:rPr>
                <w:rFonts w:ascii="Times New Roman" w:eastAsia="Times New Roman" w:hAnsi="Times New Roman" w:cs="Times New Roman"/>
                <w:color w:val="000000"/>
                <w:sz w:val="24"/>
                <w:szCs w:val="24"/>
              </w:rPr>
              <w:t xml:space="preserve">(02):101–4.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242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Gharge A, Kellarai A, Prakash SP. Musculoskeletal Manifestations in Type 2 Diabetes Mellitus in South India. J Datta Meghe Inst Med Sci Univ. 2020 Jan</w:t>
            </w:r>
            <w:proofErr w:type="gramStart"/>
            <w:r w:rsidRPr="009F26C6">
              <w:rPr>
                <w:rFonts w:ascii="Times New Roman" w:eastAsia="Times New Roman" w:hAnsi="Times New Roman" w:cs="Times New Roman"/>
                <w:color w:val="000000"/>
                <w:sz w:val="24"/>
                <w:szCs w:val="24"/>
              </w:rPr>
              <w:t>;15</w:t>
            </w:r>
            <w:proofErr w:type="gramEnd"/>
            <w:r w:rsidRPr="009F26C6">
              <w:rPr>
                <w:rFonts w:ascii="Times New Roman" w:eastAsia="Times New Roman" w:hAnsi="Times New Roman" w:cs="Times New Roman"/>
                <w:color w:val="000000"/>
                <w:sz w:val="24"/>
                <w:szCs w:val="24"/>
              </w:rPr>
              <w:t xml:space="preserve">(2):282–6.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243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Apoorva N, Rashmi RR, Preethi JS, Sindhu H, Teerthanath S, Bhuvaneshwari. Salvia Hispanica (chia) Seeds Afford Hepatoprotection Against Isoniazid and Rifampicin Induced Toxicity in a Murine Model. Research Journal of Pharmacy and Technology. 2020 Jan</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(10):4805–10.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244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Vinay KV, Aravind U, Sangeetha DM, Arathy LN. Morphometry of Acromion Process of Human Scapulae. IJAR. 2020</w:t>
            </w:r>
            <w:proofErr w:type="gramStart"/>
            <w:r w:rsidRPr="009F26C6">
              <w:rPr>
                <w:rFonts w:ascii="Times New Roman" w:eastAsia="Times New Roman" w:hAnsi="Times New Roman" w:cs="Times New Roman"/>
                <w:color w:val="000000"/>
                <w:sz w:val="24"/>
                <w:szCs w:val="24"/>
              </w:rPr>
              <w:t>;8</w:t>
            </w:r>
            <w:proofErr w:type="gramEnd"/>
            <w:r w:rsidRPr="009F26C6">
              <w:rPr>
                <w:rFonts w:ascii="Times New Roman" w:eastAsia="Times New Roman" w:hAnsi="Times New Roman" w:cs="Times New Roman"/>
                <w:color w:val="000000"/>
                <w:sz w:val="24"/>
                <w:szCs w:val="24"/>
              </w:rPr>
              <w:t xml:space="preserve">(1.2):7311–5.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245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Sinha A, Kumar A, Hegde SP, Rajeev TP, Shishirkumar. A Study of Blood Vessel Patterns of Kidneys and </w:t>
            </w:r>
            <w:proofErr w:type="gramStart"/>
            <w:r w:rsidRPr="009F26C6">
              <w:rPr>
                <w:rFonts w:ascii="Times New Roman" w:eastAsia="Times New Roman" w:hAnsi="Times New Roman" w:cs="Times New Roman"/>
                <w:color w:val="000000"/>
                <w:sz w:val="24"/>
                <w:szCs w:val="24"/>
              </w:rPr>
              <w:t>Its</w:t>
            </w:r>
            <w:proofErr w:type="gramEnd"/>
            <w:r w:rsidRPr="009F26C6">
              <w:rPr>
                <w:rFonts w:ascii="Times New Roman" w:eastAsia="Times New Roman" w:hAnsi="Times New Roman" w:cs="Times New Roman"/>
                <w:color w:val="000000"/>
                <w:sz w:val="24"/>
                <w:szCs w:val="24"/>
              </w:rPr>
              <w:t xml:space="preserve"> Implications in the Surgical Management. Journal of Critical Reviews. 2020</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(15):4706–11.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246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Shetty S, Rao A, Ireshanavar DS. Comparison of Fasting and Non-Fasting Lipid Proﬁle in Healthy Adult Population. International Journal of Clinical Biochemistry and Research. 2020</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(1):30–5.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247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Shetty P, Nandan A, Shetty M, Shetty S. Coleman Sign: A Hallmark For Mandibular Fracture? A Rare Case Exception. European Journal of Molecular &amp; Clinical Medicine. 2020</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(10):1064–70.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248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Sayeegeetha. Parayana Krithi: Sankshiptha Devimahatmya, Pathantharagala Vishleshane. International Journal of Kannada Research. 2020</w:t>
            </w:r>
            <w:proofErr w:type="gramStart"/>
            <w:r w:rsidRPr="009F26C6">
              <w:rPr>
                <w:rFonts w:ascii="Times New Roman" w:eastAsia="Times New Roman" w:hAnsi="Times New Roman" w:cs="Times New Roman"/>
                <w:color w:val="000000"/>
                <w:sz w:val="24"/>
                <w:szCs w:val="24"/>
              </w:rPr>
              <w:t>;6</w:t>
            </w:r>
            <w:proofErr w:type="gramEnd"/>
            <w:r w:rsidRPr="009F26C6">
              <w:rPr>
                <w:rFonts w:ascii="Times New Roman" w:eastAsia="Times New Roman" w:hAnsi="Times New Roman" w:cs="Times New Roman"/>
                <w:color w:val="000000"/>
                <w:sz w:val="24"/>
                <w:szCs w:val="24"/>
              </w:rPr>
              <w:t xml:space="preserve">(2):74–9.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249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 xml:space="preserve">Revin, Avantsa R, Shrikrishna U. Post-Traumatic Diaphragmatic Hernia -Delayed Presentation with Complications. </w:t>
            </w:r>
            <w:proofErr w:type="gramStart"/>
            <w:r w:rsidRPr="009F26C6">
              <w:rPr>
                <w:rFonts w:ascii="Times New Roman" w:eastAsia="Times New Roman" w:hAnsi="Times New Roman" w:cs="Times New Roman"/>
                <w:color w:val="000000"/>
                <w:sz w:val="24"/>
                <w:szCs w:val="24"/>
              </w:rPr>
              <w:t>jemds</w:t>
            </w:r>
            <w:proofErr w:type="gramEnd"/>
            <w:r w:rsidRPr="009F26C6">
              <w:rPr>
                <w:rFonts w:ascii="Times New Roman" w:eastAsia="Times New Roman" w:hAnsi="Times New Roman" w:cs="Times New Roman"/>
                <w:color w:val="000000"/>
                <w:sz w:val="24"/>
                <w:szCs w:val="24"/>
              </w:rPr>
              <w:t>. 2020</w:t>
            </w:r>
            <w:proofErr w:type="gramStart"/>
            <w:r w:rsidRPr="009F26C6">
              <w:rPr>
                <w:rFonts w:ascii="Times New Roman" w:eastAsia="Times New Roman" w:hAnsi="Times New Roman" w:cs="Times New Roman"/>
                <w:color w:val="000000"/>
                <w:sz w:val="24"/>
                <w:szCs w:val="24"/>
              </w:rPr>
              <w:t>;9</w:t>
            </w:r>
            <w:proofErr w:type="gramEnd"/>
            <w:r w:rsidRPr="009F26C6">
              <w:rPr>
                <w:rFonts w:ascii="Times New Roman" w:eastAsia="Times New Roman" w:hAnsi="Times New Roman" w:cs="Times New Roman"/>
                <w:color w:val="000000"/>
                <w:sz w:val="24"/>
                <w:szCs w:val="24"/>
              </w:rPr>
              <w:t xml:space="preserve">(9):692–6.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250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Rao S, Shetty S, Nitilapura N, Shetty V, Parashiva GK, Basavarajappa MK. Characterization of Synovium-Derived Mesenchymal Stem Cells from Joints with Osteochondritis Dissecans. Biomed Res Ther. 2020</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(10):4075–85.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251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Rajesh KS, Honey VS, D’souza UP, Sharma R, Raj KCB. Study of Antibiotic Resistance Pattern in Uropathogens at a Tertiary Care Hospital. Research Journal of Pharmacy and Technology. 2020</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(3):1253–6.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252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Rajesh KS, Delphina CP, Sharma R, Dath MGS, D’souza UP, Raj KCB. Prevalence and Antibiotic Susceptibility Pattern of Bacterialagents Involved in Lower Respiratorytract Infections in Atertiary Care Teaching Hospital. Plant Archives. 2020</w:t>
            </w:r>
            <w:proofErr w:type="gramStart"/>
            <w:r w:rsidRPr="009F26C6">
              <w:rPr>
                <w:rFonts w:ascii="Times New Roman" w:eastAsia="Times New Roman" w:hAnsi="Times New Roman" w:cs="Times New Roman"/>
                <w:color w:val="000000"/>
                <w:sz w:val="24"/>
                <w:szCs w:val="24"/>
              </w:rPr>
              <w:t>;20</w:t>
            </w:r>
            <w:proofErr w:type="gramEnd"/>
            <w:r w:rsidRPr="009F26C6">
              <w:rPr>
                <w:rFonts w:ascii="Times New Roman" w:eastAsia="Times New Roman" w:hAnsi="Times New Roman" w:cs="Times New Roman"/>
                <w:color w:val="000000"/>
                <w:sz w:val="24"/>
                <w:szCs w:val="24"/>
              </w:rPr>
              <w:t xml:space="preserve">(2):9078–82.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253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Pelala NB, Radakrishna V, Kolekar V, Shenoy RD. Maternal and Neonatal Iodine Status in Dakshina Kannada District of Karnataka, India. Sudan J Paed. 2020</w:t>
            </w:r>
            <w:proofErr w:type="gramStart"/>
            <w:r w:rsidRPr="009F26C6">
              <w:rPr>
                <w:rFonts w:ascii="Times New Roman" w:eastAsia="Times New Roman" w:hAnsi="Times New Roman" w:cs="Times New Roman"/>
                <w:color w:val="000000"/>
                <w:sz w:val="24"/>
                <w:szCs w:val="24"/>
              </w:rPr>
              <w:t>;20</w:t>
            </w:r>
            <w:proofErr w:type="gramEnd"/>
            <w:r w:rsidRPr="009F26C6">
              <w:rPr>
                <w:rFonts w:ascii="Times New Roman" w:eastAsia="Times New Roman" w:hAnsi="Times New Roman" w:cs="Times New Roman"/>
                <w:color w:val="000000"/>
                <w:sz w:val="24"/>
                <w:szCs w:val="24"/>
              </w:rPr>
              <w:t xml:space="preserve">(1):20–5.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254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Navyashree C, DCunha A, Rai S. A Double Whammy - Epididymal Torsion in an Undescended Testis: A Case Report. Pediatric Urology Case Reports. 2020</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(5):131–4.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255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Naagar R, Kumar YS, Sajitha K, Prasad HLK, Shetty KJ. Profile of Patients with Breast Diseases Subjected for Histopathological Diagnosis. International Journal of Clinical and Diagnostic Pathology. 2020</w:t>
            </w:r>
            <w:proofErr w:type="gramStart"/>
            <w:r w:rsidRPr="009F26C6">
              <w:rPr>
                <w:rFonts w:ascii="Times New Roman" w:eastAsia="Times New Roman" w:hAnsi="Times New Roman" w:cs="Times New Roman"/>
                <w:color w:val="000000"/>
                <w:sz w:val="24"/>
                <w:szCs w:val="24"/>
              </w:rPr>
              <w:t>;3</w:t>
            </w:r>
            <w:proofErr w:type="gramEnd"/>
            <w:r w:rsidRPr="009F26C6">
              <w:rPr>
                <w:rFonts w:ascii="Times New Roman" w:eastAsia="Times New Roman" w:hAnsi="Times New Roman" w:cs="Times New Roman"/>
                <w:color w:val="000000"/>
                <w:sz w:val="24"/>
                <w:szCs w:val="24"/>
              </w:rPr>
              <w:t xml:space="preserve">(2):139–42.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256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Naagar R, Kumar YS, Sajitha K, Prasad HLK, Shetty KJ. Diagnostic Accuracy of Core Needle Biopsy of Breast Lesions. International Journal of Clinical and Diagnostic Pathology. 2020</w:t>
            </w:r>
            <w:proofErr w:type="gramStart"/>
            <w:r w:rsidRPr="009F26C6">
              <w:rPr>
                <w:rFonts w:ascii="Times New Roman" w:eastAsia="Times New Roman" w:hAnsi="Times New Roman" w:cs="Times New Roman"/>
                <w:color w:val="000000"/>
                <w:sz w:val="24"/>
                <w:szCs w:val="24"/>
              </w:rPr>
              <w:t>;3</w:t>
            </w:r>
            <w:proofErr w:type="gramEnd"/>
            <w:r w:rsidRPr="009F26C6">
              <w:rPr>
                <w:rFonts w:ascii="Times New Roman" w:eastAsia="Times New Roman" w:hAnsi="Times New Roman" w:cs="Times New Roman"/>
                <w:color w:val="000000"/>
                <w:sz w:val="24"/>
                <w:szCs w:val="24"/>
              </w:rPr>
              <w:t xml:space="preserve">(2):135–8.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257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Kurian SP, Nongrum G, Thomas AM, Sonkusare S, Chand S, Raj KCB. A Study on Occurrence of Gestational Diabetes Mellitus and Its Clinical Management. Plant Archives. 2020</w:t>
            </w:r>
            <w:proofErr w:type="gramStart"/>
            <w:r w:rsidRPr="009F26C6">
              <w:rPr>
                <w:rFonts w:ascii="Times New Roman" w:eastAsia="Times New Roman" w:hAnsi="Times New Roman" w:cs="Times New Roman"/>
                <w:color w:val="000000"/>
                <w:sz w:val="24"/>
                <w:szCs w:val="24"/>
              </w:rPr>
              <w:t>;20</w:t>
            </w:r>
            <w:proofErr w:type="gramEnd"/>
            <w:r w:rsidRPr="009F26C6">
              <w:rPr>
                <w:rFonts w:ascii="Times New Roman" w:eastAsia="Times New Roman" w:hAnsi="Times New Roman" w:cs="Times New Roman"/>
                <w:color w:val="000000"/>
                <w:sz w:val="24"/>
                <w:szCs w:val="24"/>
              </w:rPr>
              <w:t xml:space="preserve">(1 Supplement):1823–7. </w:t>
            </w:r>
          </w:p>
        </w:tc>
      </w:tr>
      <w:tr w:rsidR="009F26C6" w:rsidRPr="009F26C6" w:rsidTr="009F26C6">
        <w:trPr>
          <w:trHeight w:val="1274"/>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258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Kumaraswamy S, Srikanth LP, Somashekarappa HM. Swelling and cytocompatibility studies of Au/PVA hydrogel nanocomposites synthesized using gamma irradiation technique. In: AIP Conference Proceedings [Internet]. Mangalore, India; 2020 [cited 2021 Sep 23]. p. 020005. Available from: http://aip.scitation.org/doi/abs/10.1063/5.0009546</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lastRenderedPageBreak/>
              <w:t>259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Kamath VRR, Teerthanath S, Rajeev TP. Primary Primitive Neuroectodermal Tumor of the Kidney: A Rare Case Report and Review of Literature. IJPO. 2020</w:t>
            </w:r>
            <w:proofErr w:type="gramStart"/>
            <w:r w:rsidRPr="009F26C6">
              <w:rPr>
                <w:rFonts w:ascii="Times New Roman" w:eastAsia="Times New Roman" w:hAnsi="Times New Roman" w:cs="Times New Roman"/>
                <w:color w:val="000000"/>
                <w:sz w:val="24"/>
                <w:szCs w:val="24"/>
              </w:rPr>
              <w:t>;7</w:t>
            </w:r>
            <w:proofErr w:type="gramEnd"/>
            <w:r w:rsidRPr="009F26C6">
              <w:rPr>
                <w:rFonts w:ascii="Times New Roman" w:eastAsia="Times New Roman" w:hAnsi="Times New Roman" w:cs="Times New Roman"/>
                <w:color w:val="000000"/>
                <w:sz w:val="24"/>
                <w:szCs w:val="24"/>
              </w:rPr>
              <w:t xml:space="preserve">(4):674–7.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John B, Bellipady SS, Bhat SU. Sleep Deprivation and Risk for Cognitive Vulnerability in School-Going Adolescents: Does the Biopsychosocial Correlates have a Significant Role over Sleep Behavioral Practices? Childhood Vulnerability. 2020</w:t>
            </w:r>
            <w:proofErr w:type="gramStart"/>
            <w:r w:rsidRPr="009F26C6">
              <w:rPr>
                <w:rFonts w:ascii="Times New Roman" w:eastAsia="Times New Roman" w:hAnsi="Times New Roman" w:cs="Times New Roman"/>
                <w:color w:val="000000"/>
                <w:sz w:val="24"/>
                <w:szCs w:val="24"/>
              </w:rPr>
              <w:t>;2</w:t>
            </w:r>
            <w:proofErr w:type="gramEnd"/>
            <w:r w:rsidRPr="009F26C6">
              <w:rPr>
                <w:rFonts w:ascii="Times New Roman" w:eastAsia="Times New Roman" w:hAnsi="Times New Roman" w:cs="Times New Roman"/>
                <w:color w:val="000000"/>
                <w:sz w:val="24"/>
                <w:szCs w:val="24"/>
              </w:rPr>
              <w:t xml:space="preserve">(1–3):3–28.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261</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Ganesh L, Deepa B, Holla R, Manikkoth S. Role of Tacrolimus in Alcohol-Induced Cognitive Impairment in Wistar Albino Rats. Drug Invention Today. 2020</w:t>
            </w:r>
            <w:proofErr w:type="gramStart"/>
            <w:r w:rsidRPr="009F26C6">
              <w:rPr>
                <w:rFonts w:ascii="Times New Roman" w:eastAsia="Times New Roman" w:hAnsi="Times New Roman" w:cs="Times New Roman"/>
                <w:color w:val="000000"/>
                <w:sz w:val="24"/>
                <w:szCs w:val="24"/>
              </w:rPr>
              <w:t>;14</w:t>
            </w:r>
            <w:proofErr w:type="gramEnd"/>
            <w:r w:rsidRPr="009F26C6">
              <w:rPr>
                <w:rFonts w:ascii="Times New Roman" w:eastAsia="Times New Roman" w:hAnsi="Times New Roman" w:cs="Times New Roman"/>
                <w:color w:val="000000"/>
                <w:sz w:val="24"/>
                <w:szCs w:val="24"/>
              </w:rPr>
              <w:t xml:space="preserve">(7):1201–5.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262</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Deepthi R, Mendagudali RR, Kundapur R, Modi B. Primary Health Care and COVID-19 Pandemic. International Journal of Health Systems and Implementation Research. 2020</w:t>
            </w:r>
            <w:proofErr w:type="gramStart"/>
            <w:r w:rsidRPr="009F26C6">
              <w:rPr>
                <w:rFonts w:ascii="Times New Roman" w:eastAsia="Times New Roman" w:hAnsi="Times New Roman" w:cs="Times New Roman"/>
                <w:color w:val="000000"/>
                <w:sz w:val="24"/>
                <w:szCs w:val="24"/>
              </w:rPr>
              <w:t>;4</w:t>
            </w:r>
            <w:proofErr w:type="gramEnd"/>
            <w:r w:rsidRPr="009F26C6">
              <w:rPr>
                <w:rFonts w:ascii="Times New Roman" w:eastAsia="Times New Roman" w:hAnsi="Times New Roman" w:cs="Times New Roman"/>
                <w:color w:val="000000"/>
                <w:sz w:val="24"/>
                <w:szCs w:val="24"/>
              </w:rPr>
              <w:t xml:space="preserve">(1):20–9.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263</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Biswas A, Babu GS, Shetty M, Rao K, Narayan B, Sakthivel S. Correlation of Lip Prints, Palm Prints and Abo Blood Group Among Student Based Population in Mangalore. International Journal of Applied Dental Sciences. 2020</w:t>
            </w:r>
            <w:proofErr w:type="gramStart"/>
            <w:r w:rsidRPr="009F26C6">
              <w:rPr>
                <w:rFonts w:ascii="Times New Roman" w:eastAsia="Times New Roman" w:hAnsi="Times New Roman" w:cs="Times New Roman"/>
                <w:color w:val="000000"/>
                <w:sz w:val="24"/>
                <w:szCs w:val="24"/>
              </w:rPr>
              <w:t>;6</w:t>
            </w:r>
            <w:proofErr w:type="gramEnd"/>
            <w:r w:rsidRPr="009F26C6">
              <w:rPr>
                <w:rFonts w:ascii="Times New Roman" w:eastAsia="Times New Roman" w:hAnsi="Times New Roman" w:cs="Times New Roman"/>
                <w:color w:val="000000"/>
                <w:sz w:val="24"/>
                <w:szCs w:val="24"/>
              </w:rPr>
              <w:t xml:space="preserve">(4):452–8.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264</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Bansal R, Mayur S, Adiga U, Rao S. Single Nucleotide Polymorphism of Leptin Receptor Gene in Type 2 Diabetes Mellitus: A Cross-sectional Study. Research Journal of Pharmacy and Technology. 2020</w:t>
            </w:r>
            <w:proofErr w:type="gramStart"/>
            <w:r w:rsidRPr="009F26C6">
              <w:rPr>
                <w:rFonts w:ascii="Times New Roman" w:eastAsia="Times New Roman" w:hAnsi="Times New Roman" w:cs="Times New Roman"/>
                <w:color w:val="000000"/>
                <w:sz w:val="24"/>
                <w:szCs w:val="24"/>
              </w:rPr>
              <w:t>;13</w:t>
            </w:r>
            <w:proofErr w:type="gramEnd"/>
            <w:r w:rsidRPr="009F26C6">
              <w:rPr>
                <w:rFonts w:ascii="Times New Roman" w:eastAsia="Times New Roman" w:hAnsi="Times New Roman" w:cs="Times New Roman"/>
                <w:color w:val="000000"/>
                <w:sz w:val="24"/>
                <w:szCs w:val="24"/>
              </w:rPr>
              <w:t xml:space="preserve">(2):560–4.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265</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Bangera A, Tejanand K, Sowmyashree K. Difficult Airway Where the Anaesthesiologist Succeeded but Not the Operating Otorhinolaryngologist. Airway. 2020</w:t>
            </w:r>
            <w:proofErr w:type="gramStart"/>
            <w:r w:rsidRPr="009F26C6">
              <w:rPr>
                <w:rFonts w:ascii="Times New Roman" w:eastAsia="Times New Roman" w:hAnsi="Times New Roman" w:cs="Times New Roman"/>
                <w:color w:val="000000"/>
                <w:sz w:val="24"/>
                <w:szCs w:val="24"/>
              </w:rPr>
              <w:t>;3</w:t>
            </w:r>
            <w:proofErr w:type="gramEnd"/>
            <w:r w:rsidRPr="009F26C6">
              <w:rPr>
                <w:rFonts w:ascii="Times New Roman" w:eastAsia="Times New Roman" w:hAnsi="Times New Roman" w:cs="Times New Roman"/>
                <w:color w:val="000000"/>
                <w:sz w:val="24"/>
                <w:szCs w:val="24"/>
              </w:rPr>
              <w:t xml:space="preserve">(3):151.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266</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Babu M, Avantsa R. Multidetector Computed Tomography Evaluation of Omental Infarct. Journal of Gastrointestinal and Abdominal Radiology ISGAR. 2020</w:t>
            </w:r>
            <w:proofErr w:type="gramStart"/>
            <w:r w:rsidRPr="009F26C6">
              <w:rPr>
                <w:rFonts w:ascii="Times New Roman" w:eastAsia="Times New Roman" w:hAnsi="Times New Roman" w:cs="Times New Roman"/>
                <w:color w:val="000000"/>
                <w:sz w:val="24"/>
                <w:szCs w:val="24"/>
              </w:rPr>
              <w:t>;3</w:t>
            </w:r>
            <w:proofErr w:type="gramEnd"/>
            <w:r w:rsidRPr="009F26C6">
              <w:rPr>
                <w:rFonts w:ascii="Times New Roman" w:eastAsia="Times New Roman" w:hAnsi="Times New Roman" w:cs="Times New Roman"/>
                <w:color w:val="000000"/>
                <w:sz w:val="24"/>
                <w:szCs w:val="24"/>
              </w:rPr>
              <w:t xml:space="preserve">(Supl 1):1–6.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267</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Arjuna S, Venkataram R, Dechamma PN, Chakraborty G, Babu N, D’Cruz A, et al. Non</w:t>
            </w:r>
            <w:r w:rsidRPr="009F26C6">
              <w:rPr>
                <w:rFonts w:ascii="Times New Roman" w:eastAsia="Times New Roman" w:hAnsi="Times New Roman" w:cs="Times New Roman"/>
                <w:color w:val="000000"/>
                <w:sz w:val="24"/>
                <w:szCs w:val="24"/>
              </w:rPr>
              <w:noBreakHyphen/>
              <w:t>invasive detection of EGFR mutations by cell</w:t>
            </w:r>
            <w:r w:rsidRPr="009F26C6">
              <w:rPr>
                <w:rFonts w:ascii="Times New Roman" w:eastAsia="Times New Roman" w:hAnsi="Times New Roman" w:cs="Times New Roman"/>
                <w:color w:val="000000"/>
                <w:sz w:val="24"/>
                <w:szCs w:val="24"/>
              </w:rPr>
              <w:noBreakHyphen/>
              <w:t>free loop</w:t>
            </w:r>
            <w:r w:rsidRPr="009F26C6">
              <w:rPr>
                <w:rFonts w:ascii="Times New Roman" w:eastAsia="Times New Roman" w:hAnsi="Times New Roman" w:cs="Times New Roman"/>
                <w:color w:val="000000"/>
                <w:sz w:val="24"/>
                <w:szCs w:val="24"/>
              </w:rPr>
              <w:noBreakHyphen/>
              <w:t>mediated isothermal amplifcation (CF</w:t>
            </w:r>
            <w:r w:rsidRPr="009F26C6">
              <w:rPr>
                <w:rFonts w:ascii="Times New Roman" w:eastAsia="Times New Roman" w:hAnsi="Times New Roman" w:cs="Times New Roman"/>
                <w:color w:val="000000"/>
                <w:sz w:val="24"/>
                <w:szCs w:val="24"/>
              </w:rPr>
              <w:noBreakHyphen/>
              <w:t>LAMP). Scientifc Reports. 2020</w:t>
            </w:r>
            <w:proofErr w:type="gramStart"/>
            <w:r w:rsidRPr="009F26C6">
              <w:rPr>
                <w:rFonts w:ascii="Times New Roman" w:eastAsia="Times New Roman" w:hAnsi="Times New Roman" w:cs="Times New Roman"/>
                <w:color w:val="000000"/>
                <w:sz w:val="24"/>
                <w:szCs w:val="24"/>
              </w:rPr>
              <w:t>;10</w:t>
            </w:r>
            <w:proofErr w:type="gramEnd"/>
            <w:r w:rsidRPr="009F26C6">
              <w:rPr>
                <w:rFonts w:ascii="Times New Roman" w:eastAsia="Times New Roman" w:hAnsi="Times New Roman" w:cs="Times New Roman"/>
                <w:color w:val="000000"/>
                <w:sz w:val="24"/>
                <w:szCs w:val="24"/>
              </w:rPr>
              <w:t xml:space="preserve">(17559):1–7.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268</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Adiga U, Varashree BS. Laboratory Diagnosis of SARS COV-2: A Mini Review. Biomedical Research. 2020</w:t>
            </w:r>
            <w:proofErr w:type="gramStart"/>
            <w:r w:rsidRPr="009F26C6">
              <w:rPr>
                <w:rFonts w:ascii="Times New Roman" w:eastAsia="Times New Roman" w:hAnsi="Times New Roman" w:cs="Times New Roman"/>
                <w:color w:val="000000"/>
                <w:sz w:val="24"/>
                <w:szCs w:val="24"/>
              </w:rPr>
              <w:t>;31</w:t>
            </w:r>
            <w:proofErr w:type="gramEnd"/>
            <w:r w:rsidRPr="009F26C6">
              <w:rPr>
                <w:rFonts w:ascii="Times New Roman" w:eastAsia="Times New Roman" w:hAnsi="Times New Roman" w:cs="Times New Roman"/>
                <w:color w:val="000000"/>
                <w:sz w:val="24"/>
                <w:szCs w:val="24"/>
              </w:rPr>
              <w:t xml:space="preserve">(6):196–8. </w:t>
            </w:r>
          </w:p>
        </w:tc>
      </w:tr>
      <w:tr w:rsidR="009F26C6" w:rsidRPr="009F26C6" w:rsidTr="009F26C6">
        <w:trPr>
          <w:trHeight w:val="637"/>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269</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Adiga US, Adiga S. A Paradigm Shift in the Cost of Illness of T2dm in South India: A Prevalence Based Study. Biomedical Research. 2020</w:t>
            </w:r>
            <w:proofErr w:type="gramStart"/>
            <w:r w:rsidRPr="009F26C6">
              <w:rPr>
                <w:rFonts w:ascii="Times New Roman" w:eastAsia="Times New Roman" w:hAnsi="Times New Roman" w:cs="Times New Roman"/>
                <w:color w:val="000000"/>
                <w:sz w:val="24"/>
                <w:szCs w:val="24"/>
              </w:rPr>
              <w:t>;31</w:t>
            </w:r>
            <w:proofErr w:type="gramEnd"/>
            <w:r w:rsidRPr="009F26C6">
              <w:rPr>
                <w:rFonts w:ascii="Times New Roman" w:eastAsia="Times New Roman" w:hAnsi="Times New Roman" w:cs="Times New Roman"/>
                <w:color w:val="000000"/>
                <w:sz w:val="24"/>
                <w:szCs w:val="24"/>
              </w:rPr>
              <w:t xml:space="preserve">(6):185–95. </w:t>
            </w:r>
          </w:p>
        </w:tc>
      </w:tr>
      <w:tr w:rsidR="009F26C6" w:rsidRPr="009F26C6" w:rsidTr="009F26C6">
        <w:trPr>
          <w:trHeight w:val="955"/>
        </w:trPr>
        <w:tc>
          <w:tcPr>
            <w:tcW w:w="810" w:type="dxa"/>
            <w:shd w:val="clear" w:color="auto" w:fill="auto"/>
            <w:hideMark/>
          </w:tcPr>
          <w:p w:rsidR="009F26C6" w:rsidRPr="009F26C6" w:rsidRDefault="009F26C6" w:rsidP="009F26C6">
            <w:pPr>
              <w:spacing w:after="0" w:line="240" w:lineRule="auto"/>
              <w:jc w:val="center"/>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270</w:t>
            </w:r>
          </w:p>
        </w:tc>
        <w:tc>
          <w:tcPr>
            <w:tcW w:w="9720" w:type="dxa"/>
            <w:shd w:val="clear" w:color="auto" w:fill="auto"/>
            <w:hideMark/>
          </w:tcPr>
          <w:p w:rsidR="009F26C6" w:rsidRPr="009F26C6" w:rsidRDefault="009F26C6" w:rsidP="009F26C6">
            <w:pPr>
              <w:spacing w:after="0" w:line="240" w:lineRule="auto"/>
              <w:rPr>
                <w:rFonts w:ascii="Times New Roman" w:eastAsia="Times New Roman" w:hAnsi="Times New Roman" w:cs="Times New Roman"/>
                <w:color w:val="000000"/>
                <w:sz w:val="24"/>
                <w:szCs w:val="24"/>
              </w:rPr>
            </w:pPr>
            <w:r w:rsidRPr="009F26C6">
              <w:rPr>
                <w:rFonts w:ascii="Times New Roman" w:eastAsia="Times New Roman" w:hAnsi="Times New Roman" w:cs="Times New Roman"/>
                <w:color w:val="000000"/>
                <w:sz w:val="24"/>
                <w:szCs w:val="24"/>
              </w:rPr>
              <w:t>Adiga MNS, Acharya S, Holla R. Comparative Study of Student-Led Objective Tutorials versus Traditional Tutorials in Undergraduate Pharmacology Teaching in an Indian Medical School. Journal of Health and Allied Sciences NU. 2020;10(1):15–2</w:t>
            </w:r>
          </w:p>
        </w:tc>
      </w:tr>
    </w:tbl>
    <w:p w:rsidR="00CA2DF9" w:rsidRDefault="00CA2DF9"/>
    <w:sectPr w:rsidR="00CA2DF9" w:rsidSect="00CA2D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F26C6"/>
    <w:rsid w:val="00993AE9"/>
    <w:rsid w:val="009C2B86"/>
    <w:rsid w:val="009F26C6"/>
    <w:rsid w:val="00CA2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86"/>
  </w:style>
  <w:style w:type="paragraph" w:styleId="Heading1">
    <w:name w:val="heading 1"/>
    <w:basedOn w:val="Normal"/>
    <w:next w:val="Normal"/>
    <w:link w:val="Heading1Char"/>
    <w:uiPriority w:val="9"/>
    <w:qFormat/>
    <w:rsid w:val="009C2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2B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2B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2B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2B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2B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C2B86"/>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9C2B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2B8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C2B86"/>
    <w:pPr>
      <w:spacing w:after="0" w:line="240" w:lineRule="auto"/>
    </w:pPr>
  </w:style>
</w:styles>
</file>

<file path=word/webSettings.xml><?xml version="1.0" encoding="utf-8"?>
<w:webSettings xmlns:r="http://schemas.openxmlformats.org/officeDocument/2006/relationships" xmlns:w="http://schemas.openxmlformats.org/wordprocessingml/2006/main">
  <w:divs>
    <w:div w:id="20913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8327</Words>
  <Characters>47468</Characters>
  <Application>Microsoft Office Word</Application>
  <DocSecurity>0</DocSecurity>
  <Lines>395</Lines>
  <Paragraphs>111</Paragraphs>
  <ScaleCrop>false</ScaleCrop>
  <Company/>
  <LinksUpToDate>false</LinksUpToDate>
  <CharactersWithSpaces>55684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2021-12-21T17:55:00Z</dcterms:created>
  <dcterms:modified xsi:type="dcterms:W3CDTF">2021-12-21T17:57:00Z</dcterms:modified>
</cp:coreProperties>
</file>